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4CC6B2" Type="http://schemas.openxmlformats.org/officeDocument/2006/relationships/officeDocument" Target="/word/document.xml" /><Relationship Id="coreR374CC6B2" Type="http://schemas.openxmlformats.org/package/2006/relationships/metadata/core-properties" Target="/docProps/core.xml" /><Relationship Id="customR374CC6B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Technik/technička bazénu (kód: 69-050-H)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Technik bazénu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předpisech pro provoz přírodního a umělého koupaliště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Ovládání úpravny bazénové vody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Zajišťování provozu přírodního a umělého koupaliště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Dodržování hygieny provozu přírodního a umělého koupaliště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profesích spojených s provozem přírodního a umělého koupaliště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Zajišťování ekonomického provozu přírodního a umělého koupaliště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Technik/technička bazénu, 15.9.2026 15:23:51</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předpisech pro provoz přírodního a umělého koupaliště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Uvést předpisy, které upravují provozní a hygienické požadavky na bazény, koupaliště, sauny a aquaparky</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Uvést předpisy, které upravují požadavky na bazény, koupaliště, sauny a aquaparky pro pořádání plaveckých soutěží</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Uvést předpisy, které upravují manipulaci s nebezpečnými chemickými látkami a přípravky</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16"/>
        <w:framePr w:w="6710" w:h="376" w:hRule="exact" w:wrap="none" w:vAnchor="page" w:hAnchor="margin" w:x="45" w:y="5348"/>
        <w:rPr>
          <w:rStyle w:val="C3"/>
          <w:rtl w:val="0"/>
        </w:rPr>
      </w:pPr>
    </w:p>
    <w:p>
      <w:pPr>
        <w:pStyle w:val="P17"/>
        <w:framePr w:w="6658" w:h="249" w:hRule="exact" w:wrap="none" w:vAnchor="page" w:hAnchor="margin" w:x="71" w:y="5404"/>
        <w:rPr>
          <w:rStyle w:val="C13"/>
          <w:rtl w:val="0"/>
        </w:rPr>
      </w:pPr>
      <w:r>
        <w:rPr>
          <w:rStyle w:val="C13"/>
          <w:rtl w:val="0"/>
        </w:rPr>
        <w:t>d) Uvést bezpečnostní předpisy pro vodní atrakce</w:t>
      </w:r>
    </w:p>
    <w:p>
      <w:pPr>
        <w:pStyle w:val="P30"/>
        <w:framePr w:w="3921" w:h="376" w:hRule="exact" w:wrap="none" w:vAnchor="page" w:hAnchor="margin" w:x="6800" w:y="5348"/>
        <w:rPr>
          <w:rStyle w:val="C3"/>
          <w:rtl w:val="0"/>
        </w:rPr>
      </w:pPr>
    </w:p>
    <w:p>
      <w:pPr>
        <w:pStyle w:val="P31"/>
        <w:framePr w:w="3839" w:h="249" w:hRule="exact" w:wrap="none" w:vAnchor="page" w:hAnchor="margin" w:x="6856" w:y="5404"/>
        <w:rPr>
          <w:rStyle w:val="C22"/>
          <w:rtl w:val="0"/>
        </w:rPr>
      </w:pPr>
      <w:r>
        <w:rPr>
          <w:rStyle w:val="C22"/>
          <w:rtl w:val="0"/>
        </w:rPr>
        <w:t>Písemné ověření</w:t>
      </w:r>
    </w:p>
    <w:p>
      <w:pPr>
        <w:pStyle w:val="P12"/>
        <w:framePr w:w="6710" w:h="607" w:hRule="exact" w:wrap="none" w:vAnchor="page" w:hAnchor="margin" w:x="45" w:y="5724"/>
        <w:rPr>
          <w:rStyle w:val="C3"/>
          <w:rtl w:val="0"/>
        </w:rPr>
      </w:pPr>
    </w:p>
    <w:p>
      <w:pPr>
        <w:pStyle w:val="P13"/>
        <w:framePr w:w="6658" w:h="480" w:hRule="exact" w:wrap="none" w:vAnchor="page" w:hAnchor="margin" w:x="71" w:y="5780"/>
        <w:rPr>
          <w:rStyle w:val="C11"/>
          <w:rtl w:val="0"/>
        </w:rPr>
      </w:pPr>
      <w:r>
        <w:rPr>
          <w:rStyle w:val="C11"/>
          <w:rtl w:val="0"/>
        </w:rPr>
        <w:t>e) Uvést předpis, který upravuje zákonné lhůty pro provádění revizí (elektro, plyn, tlakové nádoby aj.)</w:t>
      </w:r>
    </w:p>
    <w:p>
      <w:pPr>
        <w:pStyle w:val="P28"/>
        <w:framePr w:w="3921" w:h="607" w:hRule="exact" w:wrap="none" w:vAnchor="page" w:hAnchor="margin" w:x="6800" w:y="5724"/>
        <w:rPr>
          <w:rStyle w:val="C3"/>
          <w:rtl w:val="0"/>
        </w:rPr>
      </w:pPr>
    </w:p>
    <w:p>
      <w:pPr>
        <w:pStyle w:val="P29"/>
        <w:framePr w:w="3839" w:h="480" w:hRule="exact" w:wrap="none" w:vAnchor="page" w:hAnchor="margin" w:x="6856" w:y="5780"/>
        <w:rPr>
          <w:rStyle w:val="C21"/>
          <w:rtl w:val="0"/>
        </w:rPr>
      </w:pPr>
      <w:r>
        <w:rPr>
          <w:rStyle w:val="C21"/>
          <w:rtl w:val="0"/>
        </w:rPr>
        <w:t>Písemné ověření</w:t>
      </w:r>
    </w:p>
    <w:p>
      <w:pPr>
        <w:pStyle w:val="P16"/>
        <w:framePr w:w="6710" w:h="607" w:hRule="exact" w:wrap="none" w:vAnchor="page" w:hAnchor="margin" w:x="45" w:y="6331"/>
        <w:rPr>
          <w:rStyle w:val="C3"/>
          <w:rtl w:val="0"/>
        </w:rPr>
      </w:pPr>
    </w:p>
    <w:p>
      <w:pPr>
        <w:pStyle w:val="P17"/>
        <w:framePr w:w="6658" w:h="480" w:hRule="exact" w:wrap="none" w:vAnchor="page" w:hAnchor="margin" w:x="71" w:y="6387"/>
        <w:rPr>
          <w:rStyle w:val="C13"/>
          <w:rtl w:val="0"/>
        </w:rPr>
      </w:pPr>
      <w:r>
        <w:rPr>
          <w:rStyle w:val="C13"/>
          <w:rtl w:val="0"/>
        </w:rPr>
        <w:t>f) Předvést práci s předpisy pro provoz přírodního a umělého koupaliště, předvést dohledání předpisů a norem pomocí informačních technologií</w:t>
      </w:r>
    </w:p>
    <w:p>
      <w:pPr>
        <w:pStyle w:val="P30"/>
        <w:framePr w:w="3921" w:h="607" w:hRule="exact" w:wrap="none" w:vAnchor="page" w:hAnchor="margin" w:x="6800" w:y="6331"/>
        <w:rPr>
          <w:rStyle w:val="C3"/>
          <w:rtl w:val="0"/>
        </w:rPr>
      </w:pPr>
    </w:p>
    <w:p>
      <w:pPr>
        <w:pStyle w:val="P31"/>
        <w:framePr w:w="3839" w:h="480" w:hRule="exact" w:wrap="none" w:vAnchor="page" w:hAnchor="margin" w:x="6856" w:y="6387"/>
        <w:rPr>
          <w:rStyle w:val="C22"/>
          <w:rtl w:val="0"/>
        </w:rPr>
      </w:pPr>
      <w:r>
        <w:rPr>
          <w:rStyle w:val="C22"/>
          <w:rtl w:val="0"/>
        </w:rPr>
        <w:t>Praktické předvedení a ústní ověření</w:t>
      </w:r>
    </w:p>
    <w:p>
      <w:pPr>
        <w:pStyle w:val="P32"/>
        <w:framePr w:w="10710" w:h="248" w:hRule="exact" w:wrap="none" w:vAnchor="page" w:hAnchor="margin" w:x="28" w:y="7051"/>
        <w:rPr>
          <w:rStyle w:val="C23"/>
          <w:rtl w:val="0"/>
        </w:rPr>
      </w:pPr>
      <w:r>
        <w:rPr>
          <w:rStyle w:val="C23"/>
          <w:rtl w:val="0"/>
        </w:rPr>
        <w:t>Je třeba splnit všechna kritéria.</w:t>
      </w:r>
    </w:p>
    <w:p>
      <w:pPr>
        <w:pStyle w:val="P23"/>
        <w:framePr w:w="10710" w:h="340" w:hRule="exact" w:wrap="none" w:vAnchor="page" w:hAnchor="margin" w:x="28" w:y="7487"/>
        <w:rPr>
          <w:rStyle w:val="C18"/>
          <w:rtl w:val="0"/>
        </w:rPr>
      </w:pPr>
      <w:r>
        <w:rPr>
          <w:rStyle w:val="C18"/>
          <w:rtl w:val="0"/>
        </w:rPr>
        <w:t>Ovládání úpravny bazénové vody</w:t>
      </w:r>
    </w:p>
    <w:p>
      <w:pPr>
        <w:pStyle w:val="P24"/>
        <w:framePr w:w="6713" w:h="376" w:hRule="exact" w:wrap="none" w:vAnchor="page" w:hAnchor="margin" w:x="45" w:y="7926"/>
        <w:rPr>
          <w:rStyle w:val="C3"/>
          <w:rtl w:val="0"/>
        </w:rPr>
      </w:pPr>
    </w:p>
    <w:p>
      <w:pPr>
        <w:pStyle w:val="P25"/>
        <w:framePr w:w="6661" w:h="249" w:hRule="exact" w:wrap="none" w:vAnchor="page" w:hAnchor="margin" w:x="71" w:y="7997"/>
        <w:rPr>
          <w:rStyle w:val="C19"/>
          <w:rtl w:val="0"/>
        </w:rPr>
      </w:pPr>
      <w:r>
        <w:rPr>
          <w:rStyle w:val="C19"/>
          <w:rtl w:val="0"/>
        </w:rPr>
        <w:t>Kritéria hodnocení</w:t>
      </w:r>
    </w:p>
    <w:p>
      <w:pPr>
        <w:pStyle w:val="P26"/>
        <w:framePr w:w="3918" w:h="376" w:hRule="exact" w:wrap="none" w:vAnchor="page" w:hAnchor="margin" w:x="6803" w:y="7926"/>
        <w:rPr>
          <w:rStyle w:val="C3"/>
          <w:rtl w:val="0"/>
        </w:rPr>
      </w:pPr>
    </w:p>
    <w:p>
      <w:pPr>
        <w:pStyle w:val="P27"/>
        <w:framePr w:w="3836" w:h="249" w:hRule="exact" w:wrap="none" w:vAnchor="page" w:hAnchor="margin" w:x="6859" w:y="7997"/>
        <w:rPr>
          <w:rStyle w:val="C20"/>
          <w:rtl w:val="0"/>
        </w:rPr>
      </w:pPr>
      <w:r>
        <w:rPr>
          <w:rStyle w:val="C20"/>
          <w:rtl w:val="0"/>
        </w:rPr>
        <w:t>Způsoby ověření</w:t>
      </w:r>
    </w:p>
    <w:p>
      <w:pPr>
        <w:pStyle w:val="P12"/>
        <w:framePr w:w="6710" w:h="376" w:hRule="exact" w:wrap="none" w:vAnchor="page" w:hAnchor="margin" w:x="45" w:y="8302"/>
        <w:rPr>
          <w:rStyle w:val="C3"/>
          <w:rtl w:val="0"/>
        </w:rPr>
      </w:pPr>
    </w:p>
    <w:p>
      <w:pPr>
        <w:pStyle w:val="P13"/>
        <w:framePr w:w="6658" w:h="249" w:hRule="exact" w:wrap="none" w:vAnchor="page" w:hAnchor="margin" w:x="71" w:y="8358"/>
        <w:rPr>
          <w:rStyle w:val="C11"/>
          <w:rtl w:val="0"/>
        </w:rPr>
      </w:pPr>
      <w:r>
        <w:rPr>
          <w:rStyle w:val="C11"/>
          <w:rtl w:val="0"/>
        </w:rPr>
        <w:t>a) Popsat provozní schéma úpravny bazénové vody</w:t>
      </w:r>
    </w:p>
    <w:p>
      <w:pPr>
        <w:pStyle w:val="P28"/>
        <w:framePr w:w="3921" w:h="376" w:hRule="exact" w:wrap="none" w:vAnchor="page" w:hAnchor="margin" w:x="6800" w:y="8302"/>
        <w:rPr>
          <w:rStyle w:val="C3"/>
          <w:rtl w:val="0"/>
        </w:rPr>
      </w:pPr>
    </w:p>
    <w:p>
      <w:pPr>
        <w:pStyle w:val="P29"/>
        <w:framePr w:w="3839" w:h="249" w:hRule="exact" w:wrap="none" w:vAnchor="page" w:hAnchor="margin" w:x="6856" w:y="8358"/>
        <w:rPr>
          <w:rStyle w:val="C21"/>
          <w:rtl w:val="0"/>
        </w:rPr>
      </w:pPr>
      <w:r>
        <w:rPr>
          <w:rStyle w:val="C21"/>
          <w:rtl w:val="0"/>
        </w:rPr>
        <w:t>Ústní ověření</w:t>
      </w:r>
    </w:p>
    <w:p>
      <w:pPr>
        <w:pStyle w:val="P16"/>
        <w:framePr w:w="6710" w:h="376" w:hRule="exact" w:wrap="none" w:vAnchor="page" w:hAnchor="margin" w:x="45" w:y="8679"/>
        <w:rPr>
          <w:rStyle w:val="C3"/>
          <w:rtl w:val="0"/>
        </w:rPr>
      </w:pPr>
    </w:p>
    <w:p>
      <w:pPr>
        <w:pStyle w:val="P17"/>
        <w:framePr w:w="6658" w:h="249" w:hRule="exact" w:wrap="none" w:vAnchor="page" w:hAnchor="margin" w:x="71" w:y="8735"/>
        <w:rPr>
          <w:rStyle w:val="C13"/>
          <w:rtl w:val="0"/>
        </w:rPr>
      </w:pPr>
      <w:r>
        <w:rPr>
          <w:rStyle w:val="C13"/>
          <w:rtl w:val="0"/>
        </w:rPr>
        <w:t>b) Popsat systém a předvést postup filtrace</w:t>
      </w:r>
    </w:p>
    <w:p>
      <w:pPr>
        <w:pStyle w:val="P30"/>
        <w:framePr w:w="3921" w:h="376" w:hRule="exact" w:wrap="none" w:vAnchor="page" w:hAnchor="margin" w:x="6800" w:y="8679"/>
        <w:rPr>
          <w:rStyle w:val="C3"/>
          <w:rtl w:val="0"/>
        </w:rPr>
      </w:pPr>
    </w:p>
    <w:p>
      <w:pPr>
        <w:pStyle w:val="P31"/>
        <w:framePr w:w="3839" w:h="249" w:hRule="exact" w:wrap="none" w:vAnchor="page" w:hAnchor="margin" w:x="6856" w:y="8735"/>
        <w:rPr>
          <w:rStyle w:val="C22"/>
          <w:rtl w:val="0"/>
        </w:rPr>
      </w:pPr>
      <w:r>
        <w:rPr>
          <w:rStyle w:val="C22"/>
          <w:rtl w:val="0"/>
        </w:rPr>
        <w:t>Praktické předvedení a ústní ověření</w:t>
      </w:r>
    </w:p>
    <w:p>
      <w:pPr>
        <w:pStyle w:val="P12"/>
        <w:framePr w:w="6710" w:h="607" w:hRule="exact" w:wrap="none" w:vAnchor="page" w:hAnchor="margin" w:x="45" w:y="9055"/>
        <w:rPr>
          <w:rStyle w:val="C3"/>
          <w:rtl w:val="0"/>
        </w:rPr>
      </w:pPr>
    </w:p>
    <w:p>
      <w:pPr>
        <w:pStyle w:val="P13"/>
        <w:framePr w:w="6658" w:h="480" w:hRule="exact" w:wrap="none" w:vAnchor="page" w:hAnchor="margin" w:x="71" w:y="9111"/>
        <w:rPr>
          <w:rStyle w:val="C11"/>
          <w:rtl w:val="0"/>
        </w:rPr>
      </w:pPr>
      <w:r>
        <w:rPr>
          <w:rStyle w:val="C11"/>
          <w:rtl w:val="0"/>
        </w:rPr>
        <w:t>c) Popsat umístění a funkci ozonizace, UV lampy, ohřev vody v úpravně bazénové vody</w:t>
      </w:r>
    </w:p>
    <w:p>
      <w:pPr>
        <w:pStyle w:val="P28"/>
        <w:framePr w:w="3921" w:h="607" w:hRule="exact" w:wrap="none" w:vAnchor="page" w:hAnchor="margin" w:x="6800" w:y="9055"/>
        <w:rPr>
          <w:rStyle w:val="C3"/>
          <w:rtl w:val="0"/>
        </w:rPr>
      </w:pPr>
    </w:p>
    <w:p>
      <w:pPr>
        <w:pStyle w:val="P29"/>
        <w:framePr w:w="3839" w:h="480" w:hRule="exact" w:wrap="none" w:vAnchor="page" w:hAnchor="margin" w:x="6856" w:y="9111"/>
        <w:rPr>
          <w:rStyle w:val="C21"/>
          <w:rtl w:val="0"/>
        </w:rPr>
      </w:pPr>
      <w:r>
        <w:rPr>
          <w:rStyle w:val="C21"/>
          <w:rtl w:val="0"/>
        </w:rPr>
        <w:t>Ústní ověření</w:t>
      </w:r>
    </w:p>
    <w:p>
      <w:pPr>
        <w:pStyle w:val="P16"/>
        <w:framePr w:w="6710" w:h="376" w:hRule="exact" w:wrap="none" w:vAnchor="page" w:hAnchor="margin" w:x="45" w:y="9662"/>
        <w:rPr>
          <w:rStyle w:val="C3"/>
          <w:rtl w:val="0"/>
        </w:rPr>
      </w:pPr>
    </w:p>
    <w:p>
      <w:pPr>
        <w:pStyle w:val="P17"/>
        <w:framePr w:w="6658" w:h="249" w:hRule="exact" w:wrap="none" w:vAnchor="page" w:hAnchor="margin" w:x="71" w:y="9718"/>
        <w:rPr>
          <w:rStyle w:val="C13"/>
          <w:rtl w:val="0"/>
        </w:rPr>
      </w:pPr>
      <w:r>
        <w:rPr>
          <w:rStyle w:val="C13"/>
          <w:rtl w:val="0"/>
        </w:rPr>
        <w:t>d) Popsat postup měření a zaznamenávání množství dopouštěné ředicí vody</w:t>
      </w:r>
    </w:p>
    <w:p>
      <w:pPr>
        <w:pStyle w:val="P30"/>
        <w:framePr w:w="3921" w:h="376" w:hRule="exact" w:wrap="none" w:vAnchor="page" w:hAnchor="margin" w:x="6800" w:y="9662"/>
        <w:rPr>
          <w:rStyle w:val="C3"/>
          <w:rtl w:val="0"/>
        </w:rPr>
      </w:pPr>
    </w:p>
    <w:p>
      <w:pPr>
        <w:pStyle w:val="P31"/>
        <w:framePr w:w="3839" w:h="249" w:hRule="exact" w:wrap="none" w:vAnchor="page" w:hAnchor="margin" w:x="6856" w:y="9718"/>
        <w:rPr>
          <w:rStyle w:val="C22"/>
          <w:rtl w:val="0"/>
        </w:rPr>
      </w:pPr>
      <w:r>
        <w:rPr>
          <w:rStyle w:val="C22"/>
          <w:rtl w:val="0"/>
        </w:rPr>
        <w:t>Ústní ověření</w:t>
      </w:r>
    </w:p>
    <w:p>
      <w:pPr>
        <w:pStyle w:val="P12"/>
        <w:framePr w:w="6710" w:h="376" w:hRule="exact" w:wrap="none" w:vAnchor="page" w:hAnchor="margin" w:x="45" w:y="10038"/>
        <w:rPr>
          <w:rStyle w:val="C3"/>
          <w:rtl w:val="0"/>
        </w:rPr>
      </w:pPr>
    </w:p>
    <w:p>
      <w:pPr>
        <w:pStyle w:val="P13"/>
        <w:framePr w:w="6658" w:h="249" w:hRule="exact" w:wrap="none" w:vAnchor="page" w:hAnchor="margin" w:x="71" w:y="10094"/>
        <w:rPr>
          <w:rStyle w:val="C11"/>
          <w:rtl w:val="0"/>
        </w:rPr>
      </w:pPr>
      <w:r>
        <w:rPr>
          <w:rStyle w:val="C11"/>
          <w:rtl w:val="0"/>
        </w:rPr>
        <w:t>e) Vysvětlit osazení průtokoměru</w:t>
      </w:r>
    </w:p>
    <w:p>
      <w:pPr>
        <w:pStyle w:val="P28"/>
        <w:framePr w:w="3921" w:h="376" w:hRule="exact" w:wrap="none" w:vAnchor="page" w:hAnchor="margin" w:x="6800" w:y="10038"/>
        <w:rPr>
          <w:rStyle w:val="C3"/>
          <w:rtl w:val="0"/>
        </w:rPr>
      </w:pPr>
    </w:p>
    <w:p>
      <w:pPr>
        <w:pStyle w:val="P29"/>
        <w:framePr w:w="3839" w:h="249" w:hRule="exact" w:wrap="none" w:vAnchor="page" w:hAnchor="margin" w:x="6856" w:y="10094"/>
        <w:rPr>
          <w:rStyle w:val="C21"/>
          <w:rtl w:val="0"/>
        </w:rPr>
      </w:pPr>
      <w:r>
        <w:rPr>
          <w:rStyle w:val="C21"/>
          <w:rtl w:val="0"/>
        </w:rPr>
        <w:t>Ústní ověření</w:t>
      </w:r>
    </w:p>
    <w:p>
      <w:pPr>
        <w:pStyle w:val="P16"/>
        <w:framePr w:w="6710" w:h="376" w:hRule="exact" w:wrap="none" w:vAnchor="page" w:hAnchor="margin" w:x="45" w:y="10414"/>
        <w:rPr>
          <w:rStyle w:val="C3"/>
          <w:rtl w:val="0"/>
        </w:rPr>
      </w:pPr>
    </w:p>
    <w:p>
      <w:pPr>
        <w:pStyle w:val="P17"/>
        <w:framePr w:w="6658" w:h="249" w:hRule="exact" w:wrap="none" w:vAnchor="page" w:hAnchor="margin" w:x="71" w:y="10470"/>
        <w:rPr>
          <w:rStyle w:val="C13"/>
          <w:rtl w:val="0"/>
        </w:rPr>
      </w:pPr>
      <w:r>
        <w:rPr>
          <w:rStyle w:val="C13"/>
          <w:rtl w:val="0"/>
        </w:rPr>
        <w:t>f) Předvést manipulaci s filtračním zařízením (popsat režimy praní filtru)</w:t>
      </w:r>
    </w:p>
    <w:p>
      <w:pPr>
        <w:pStyle w:val="P30"/>
        <w:framePr w:w="3921" w:h="376" w:hRule="exact" w:wrap="none" w:vAnchor="page" w:hAnchor="margin" w:x="6800" w:y="10414"/>
        <w:rPr>
          <w:rStyle w:val="C3"/>
          <w:rtl w:val="0"/>
        </w:rPr>
      </w:pPr>
    </w:p>
    <w:p>
      <w:pPr>
        <w:pStyle w:val="P31"/>
        <w:framePr w:w="3839" w:h="249" w:hRule="exact" w:wrap="none" w:vAnchor="page" w:hAnchor="margin" w:x="6856" w:y="10470"/>
        <w:rPr>
          <w:rStyle w:val="C22"/>
          <w:rtl w:val="0"/>
        </w:rPr>
      </w:pPr>
      <w:r>
        <w:rPr>
          <w:rStyle w:val="C22"/>
          <w:rtl w:val="0"/>
        </w:rPr>
        <w:t>Praktické předvedení a ústní ověření</w:t>
      </w:r>
    </w:p>
    <w:p>
      <w:pPr>
        <w:pStyle w:val="P12"/>
        <w:framePr w:w="6710" w:h="607" w:hRule="exact" w:wrap="none" w:vAnchor="page" w:hAnchor="margin" w:x="45" w:y="10790"/>
        <w:rPr>
          <w:rStyle w:val="C3"/>
          <w:rtl w:val="0"/>
        </w:rPr>
      </w:pPr>
    </w:p>
    <w:p>
      <w:pPr>
        <w:pStyle w:val="P13"/>
        <w:framePr w:w="6658" w:h="480" w:hRule="exact" w:wrap="none" w:vAnchor="page" w:hAnchor="margin" w:x="71" w:y="10846"/>
        <w:rPr>
          <w:rStyle w:val="C11"/>
          <w:rtl w:val="0"/>
        </w:rPr>
      </w:pPr>
      <w:r>
        <w:rPr>
          <w:rStyle w:val="C11"/>
          <w:rtl w:val="0"/>
        </w:rPr>
        <w:t>g) Popsat systém měřicí, dávkovací a regulační stanice a předvést zapojení do recirkulačního okruhu</w:t>
      </w:r>
    </w:p>
    <w:p>
      <w:pPr>
        <w:pStyle w:val="P28"/>
        <w:framePr w:w="3921" w:h="607" w:hRule="exact" w:wrap="none" w:vAnchor="page" w:hAnchor="margin" w:x="6800" w:y="10790"/>
        <w:rPr>
          <w:rStyle w:val="C3"/>
          <w:rtl w:val="0"/>
        </w:rPr>
      </w:pPr>
    </w:p>
    <w:p>
      <w:pPr>
        <w:pStyle w:val="P29"/>
        <w:framePr w:w="3839" w:h="480" w:hRule="exact" w:wrap="none" w:vAnchor="page" w:hAnchor="margin" w:x="6856" w:y="10846"/>
        <w:rPr>
          <w:rStyle w:val="C21"/>
          <w:rtl w:val="0"/>
        </w:rPr>
      </w:pPr>
      <w:r>
        <w:rPr>
          <w:rStyle w:val="C21"/>
          <w:rtl w:val="0"/>
        </w:rPr>
        <w:t>Praktické předvedení a ústní ověření</w:t>
      </w:r>
    </w:p>
    <w:p>
      <w:pPr>
        <w:pStyle w:val="P16"/>
        <w:framePr w:w="6710" w:h="376" w:hRule="exact" w:wrap="none" w:vAnchor="page" w:hAnchor="margin" w:x="45" w:y="11397"/>
        <w:rPr>
          <w:rStyle w:val="C3"/>
          <w:rtl w:val="0"/>
        </w:rPr>
      </w:pPr>
    </w:p>
    <w:p>
      <w:pPr>
        <w:pStyle w:val="P17"/>
        <w:framePr w:w="6658" w:h="249" w:hRule="exact" w:wrap="none" w:vAnchor="page" w:hAnchor="margin" w:x="71" w:y="11453"/>
        <w:rPr>
          <w:rStyle w:val="C13"/>
          <w:rtl w:val="0"/>
        </w:rPr>
      </w:pPr>
      <w:r>
        <w:rPr>
          <w:rStyle w:val="C13"/>
          <w:rtl w:val="0"/>
        </w:rPr>
        <w:t>h) Vysvětlit a předvést postup zapnutí úpravny vody</w:t>
      </w:r>
    </w:p>
    <w:p>
      <w:pPr>
        <w:pStyle w:val="P30"/>
        <w:framePr w:w="3921" w:h="376" w:hRule="exact" w:wrap="none" w:vAnchor="page" w:hAnchor="margin" w:x="6800" w:y="11397"/>
        <w:rPr>
          <w:rStyle w:val="C3"/>
          <w:rtl w:val="0"/>
        </w:rPr>
      </w:pPr>
    </w:p>
    <w:p>
      <w:pPr>
        <w:pStyle w:val="P31"/>
        <w:framePr w:w="3839" w:h="249" w:hRule="exact" w:wrap="none" w:vAnchor="page" w:hAnchor="margin" w:x="6856" w:y="11453"/>
        <w:rPr>
          <w:rStyle w:val="C22"/>
          <w:rtl w:val="0"/>
        </w:rPr>
      </w:pPr>
      <w:r>
        <w:rPr>
          <w:rStyle w:val="C22"/>
          <w:rtl w:val="0"/>
        </w:rPr>
        <w:t>Praktické předvedení a ústní ověření</w:t>
      </w:r>
    </w:p>
    <w:p>
      <w:pPr>
        <w:pStyle w:val="P12"/>
        <w:framePr w:w="6710" w:h="376" w:hRule="exact" w:wrap="none" w:vAnchor="page" w:hAnchor="margin" w:x="45" w:y="11773"/>
        <w:rPr>
          <w:rStyle w:val="C3"/>
          <w:rtl w:val="0"/>
        </w:rPr>
      </w:pPr>
    </w:p>
    <w:p>
      <w:pPr>
        <w:pStyle w:val="P13"/>
        <w:framePr w:w="6658" w:h="249" w:hRule="exact" w:wrap="none" w:vAnchor="page" w:hAnchor="margin" w:x="71" w:y="11829"/>
        <w:rPr>
          <w:rStyle w:val="C11"/>
          <w:rtl w:val="0"/>
        </w:rPr>
      </w:pPr>
      <w:r>
        <w:rPr>
          <w:rStyle w:val="C11"/>
          <w:rtl w:val="0"/>
        </w:rPr>
        <w:t>i) Vysvětlit možné způsoby ohřevu bazénové vody</w:t>
      </w:r>
    </w:p>
    <w:p>
      <w:pPr>
        <w:pStyle w:val="P28"/>
        <w:framePr w:w="3921" w:h="376" w:hRule="exact" w:wrap="none" w:vAnchor="page" w:hAnchor="margin" w:x="6800" w:y="11773"/>
        <w:rPr>
          <w:rStyle w:val="C3"/>
          <w:rtl w:val="0"/>
        </w:rPr>
      </w:pPr>
    </w:p>
    <w:p>
      <w:pPr>
        <w:pStyle w:val="P29"/>
        <w:framePr w:w="3839" w:h="249" w:hRule="exact" w:wrap="none" w:vAnchor="page" w:hAnchor="margin" w:x="6856" w:y="11829"/>
        <w:rPr>
          <w:rStyle w:val="C21"/>
          <w:rtl w:val="0"/>
        </w:rPr>
      </w:pPr>
      <w:r>
        <w:rPr>
          <w:rStyle w:val="C21"/>
          <w:rtl w:val="0"/>
        </w:rPr>
        <w:t>Ústní ověření</w:t>
      </w:r>
    </w:p>
    <w:p>
      <w:pPr>
        <w:pStyle w:val="P16"/>
        <w:framePr w:w="6710" w:h="607" w:hRule="exact" w:wrap="none" w:vAnchor="page" w:hAnchor="margin" w:x="45" w:y="12150"/>
        <w:rPr>
          <w:rStyle w:val="C3"/>
          <w:rtl w:val="0"/>
        </w:rPr>
      </w:pPr>
    </w:p>
    <w:p>
      <w:pPr>
        <w:pStyle w:val="P17"/>
        <w:framePr w:w="6658" w:h="480" w:hRule="exact" w:wrap="none" w:vAnchor="page" w:hAnchor="margin" w:x="71" w:y="12206"/>
        <w:rPr>
          <w:rStyle w:val="C13"/>
          <w:rtl w:val="0"/>
        </w:rPr>
      </w:pPr>
      <w:r>
        <w:rPr>
          <w:rStyle w:val="C13"/>
          <w:rtl w:val="0"/>
        </w:rPr>
        <w:t>j) Vysvětlit zabezpečení spuštění vodních atrakcí bazénů, koupališť a aquaparků</w:t>
      </w:r>
    </w:p>
    <w:p>
      <w:pPr>
        <w:pStyle w:val="P30"/>
        <w:framePr w:w="3921" w:h="607" w:hRule="exact" w:wrap="none" w:vAnchor="page" w:hAnchor="margin" w:x="6800" w:y="12150"/>
        <w:rPr>
          <w:rStyle w:val="C3"/>
          <w:rtl w:val="0"/>
        </w:rPr>
      </w:pPr>
    </w:p>
    <w:p>
      <w:pPr>
        <w:pStyle w:val="P31"/>
        <w:framePr w:w="3839" w:h="480" w:hRule="exact" w:wrap="none" w:vAnchor="page" w:hAnchor="margin" w:x="6856" w:y="12206"/>
        <w:rPr>
          <w:rStyle w:val="C22"/>
          <w:rtl w:val="0"/>
        </w:rPr>
      </w:pPr>
      <w:r>
        <w:rPr>
          <w:rStyle w:val="C22"/>
          <w:rtl w:val="0"/>
        </w:rPr>
        <w:t>Ústní ověření</w:t>
      </w:r>
    </w:p>
    <w:p>
      <w:pPr>
        <w:pStyle w:val="P32"/>
        <w:framePr w:w="10710" w:h="248" w:hRule="exact" w:wrap="none" w:vAnchor="page" w:hAnchor="margin" w:x="28" w:y="1287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15:23:51</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pomůcky BOZP a předvést jejich použití v bazénovém provozu podle pracovních náplní zaměstnanců - plavčík, lázeňská - uklízečka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Předvést nasazení osobních ochranných pracovních pomůcek (OOPP) strojníka při manipulaci s chemickými látkami ve strojovně a popsat použití dalších OOPP při náhodném úniku a následné sanaci</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Předvést a vysvětlit manipulaci s chemickými látkami podle platných předpisů</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16"/>
        <w:framePr w:w="6710" w:h="607" w:hRule="exact" w:wrap="none" w:vAnchor="page" w:hAnchor="margin" w:x="45" w:y="5014"/>
        <w:rPr>
          <w:rStyle w:val="C3"/>
          <w:rtl w:val="0"/>
        </w:rPr>
      </w:pPr>
    </w:p>
    <w:p>
      <w:pPr>
        <w:pStyle w:val="P17"/>
        <w:framePr w:w="6658" w:h="480" w:hRule="exact" w:wrap="none" w:vAnchor="page" w:hAnchor="margin" w:x="71" w:y="5070"/>
        <w:rPr>
          <w:rStyle w:val="C13"/>
          <w:rtl w:val="0"/>
        </w:rPr>
      </w:pPr>
      <w:r>
        <w:rPr>
          <w:rStyle w:val="C13"/>
          <w:rtl w:val="0"/>
        </w:rPr>
        <w:t>d) Vyjmenovat a popsat součásti chemické havarijní sady a vysvětlit, k čemu se používají</w:t>
      </w:r>
    </w:p>
    <w:p>
      <w:pPr>
        <w:pStyle w:val="P30"/>
        <w:framePr w:w="3921" w:h="607" w:hRule="exact" w:wrap="none" w:vAnchor="page" w:hAnchor="margin" w:x="6800" w:y="5014"/>
        <w:rPr>
          <w:rStyle w:val="C3"/>
          <w:rtl w:val="0"/>
        </w:rPr>
      </w:pPr>
    </w:p>
    <w:p>
      <w:pPr>
        <w:pStyle w:val="P31"/>
        <w:framePr w:w="3839" w:h="480" w:hRule="exact" w:wrap="none" w:vAnchor="page" w:hAnchor="margin" w:x="6856" w:y="5070"/>
        <w:rPr>
          <w:rStyle w:val="C22"/>
          <w:rtl w:val="0"/>
        </w:rPr>
      </w:pPr>
      <w:r>
        <w:rPr>
          <w:rStyle w:val="C22"/>
          <w:rtl w:val="0"/>
        </w:rPr>
        <w:t>Ústní ověření</w:t>
      </w:r>
    </w:p>
    <w:p>
      <w:pPr>
        <w:pStyle w:val="P12"/>
        <w:framePr w:w="6710" w:h="607" w:hRule="exact" w:wrap="none" w:vAnchor="page" w:hAnchor="margin" w:x="45" w:y="5621"/>
        <w:rPr>
          <w:rStyle w:val="C3"/>
          <w:rtl w:val="0"/>
        </w:rPr>
      </w:pPr>
    </w:p>
    <w:p>
      <w:pPr>
        <w:pStyle w:val="P13"/>
        <w:framePr w:w="6658" w:h="480" w:hRule="exact" w:wrap="none" w:vAnchor="page" w:hAnchor="margin" w:x="71" w:y="5677"/>
        <w:rPr>
          <w:rStyle w:val="C11"/>
          <w:rtl w:val="0"/>
        </w:rPr>
      </w:pPr>
      <w:r>
        <w:rPr>
          <w:rStyle w:val="C11"/>
          <w:rtl w:val="0"/>
        </w:rPr>
        <w:t>e) Popsat materiální vybavení ošetřovny bazénu, koupaliště, sauny a aquaparku</w:t>
      </w:r>
    </w:p>
    <w:p>
      <w:pPr>
        <w:pStyle w:val="P28"/>
        <w:framePr w:w="3921" w:h="607" w:hRule="exact" w:wrap="none" w:vAnchor="page" w:hAnchor="margin" w:x="6800" w:y="5621"/>
        <w:rPr>
          <w:rStyle w:val="C3"/>
          <w:rtl w:val="0"/>
        </w:rPr>
      </w:pPr>
    </w:p>
    <w:p>
      <w:pPr>
        <w:pStyle w:val="P29"/>
        <w:framePr w:w="3839" w:h="480" w:hRule="exact" w:wrap="none" w:vAnchor="page" w:hAnchor="margin" w:x="6856" w:y="5677"/>
        <w:rPr>
          <w:rStyle w:val="C21"/>
          <w:rtl w:val="0"/>
        </w:rPr>
      </w:pPr>
      <w:r>
        <w:rPr>
          <w:rStyle w:val="C21"/>
          <w:rtl w:val="0"/>
        </w:rPr>
        <w:t>Písemné ověření</w:t>
      </w:r>
    </w:p>
    <w:p>
      <w:pPr>
        <w:pStyle w:val="P16"/>
        <w:framePr w:w="6710" w:h="607" w:hRule="exact" w:wrap="none" w:vAnchor="page" w:hAnchor="margin" w:x="45" w:y="6228"/>
        <w:rPr>
          <w:rStyle w:val="C3"/>
          <w:rtl w:val="0"/>
        </w:rPr>
      </w:pPr>
    </w:p>
    <w:p>
      <w:pPr>
        <w:pStyle w:val="P17"/>
        <w:framePr w:w="6658" w:h="480" w:hRule="exact" w:wrap="none" w:vAnchor="page" w:hAnchor="margin" w:x="71" w:y="6284"/>
        <w:rPr>
          <w:rStyle w:val="C13"/>
          <w:rtl w:val="0"/>
        </w:rPr>
      </w:pPr>
      <w:r>
        <w:rPr>
          <w:rStyle w:val="C13"/>
          <w:rtl w:val="0"/>
        </w:rPr>
        <w:t>f) Uvést obsah havarijního a traumatologického plánu areálu koupaliště (bazénu, sauny)</w:t>
      </w:r>
    </w:p>
    <w:p>
      <w:pPr>
        <w:pStyle w:val="P30"/>
        <w:framePr w:w="3921" w:h="607" w:hRule="exact" w:wrap="none" w:vAnchor="page" w:hAnchor="margin" w:x="6800" w:y="6228"/>
        <w:rPr>
          <w:rStyle w:val="C3"/>
          <w:rtl w:val="0"/>
        </w:rPr>
      </w:pPr>
    </w:p>
    <w:p>
      <w:pPr>
        <w:pStyle w:val="P31"/>
        <w:framePr w:w="3839" w:h="480" w:hRule="exact" w:wrap="none" w:vAnchor="page" w:hAnchor="margin" w:x="6856" w:y="6284"/>
        <w:rPr>
          <w:rStyle w:val="C22"/>
          <w:rtl w:val="0"/>
        </w:rPr>
      </w:pPr>
      <w:r>
        <w:rPr>
          <w:rStyle w:val="C22"/>
          <w:rtl w:val="0"/>
        </w:rPr>
        <w:t>Písemné ověření</w:t>
      </w:r>
    </w:p>
    <w:p>
      <w:pPr>
        <w:pStyle w:val="P12"/>
        <w:framePr w:w="6710" w:h="607" w:hRule="exact" w:wrap="none" w:vAnchor="page" w:hAnchor="margin" w:x="45" w:y="6835"/>
        <w:rPr>
          <w:rStyle w:val="C3"/>
          <w:rtl w:val="0"/>
        </w:rPr>
      </w:pPr>
    </w:p>
    <w:p>
      <w:pPr>
        <w:pStyle w:val="P13"/>
        <w:framePr w:w="6658" w:h="480" w:hRule="exact" w:wrap="none" w:vAnchor="page" w:hAnchor="margin" w:x="71" w:y="6891"/>
        <w:rPr>
          <w:rStyle w:val="C11"/>
          <w:rtl w:val="0"/>
        </w:rPr>
      </w:pPr>
      <w:r>
        <w:rPr>
          <w:rStyle w:val="C11"/>
          <w:rtl w:val="0"/>
        </w:rPr>
        <w:t>g) Vysvětlit obsah provozního řádu a uvést, kdy je nutné řád aktualizovat a komu ho předat ke schválení</w:t>
      </w:r>
    </w:p>
    <w:p>
      <w:pPr>
        <w:pStyle w:val="P28"/>
        <w:framePr w:w="3921" w:h="607" w:hRule="exact" w:wrap="none" w:vAnchor="page" w:hAnchor="margin" w:x="6800" w:y="6835"/>
        <w:rPr>
          <w:rStyle w:val="C3"/>
          <w:rtl w:val="0"/>
        </w:rPr>
      </w:pPr>
    </w:p>
    <w:p>
      <w:pPr>
        <w:pStyle w:val="P29"/>
        <w:framePr w:w="3839" w:h="480" w:hRule="exact" w:wrap="none" w:vAnchor="page" w:hAnchor="margin" w:x="6856" w:y="6891"/>
        <w:rPr>
          <w:rStyle w:val="C21"/>
          <w:rtl w:val="0"/>
        </w:rPr>
      </w:pPr>
      <w:r>
        <w:rPr>
          <w:rStyle w:val="C21"/>
          <w:rtl w:val="0"/>
        </w:rPr>
        <w:t>Ústní ověření</w:t>
      </w:r>
    </w:p>
    <w:p>
      <w:pPr>
        <w:pStyle w:val="P16"/>
        <w:framePr w:w="6710" w:h="376" w:hRule="exact" w:wrap="none" w:vAnchor="page" w:hAnchor="margin" w:x="45" w:y="7442"/>
        <w:rPr>
          <w:rStyle w:val="C3"/>
          <w:rtl w:val="0"/>
        </w:rPr>
      </w:pPr>
    </w:p>
    <w:p>
      <w:pPr>
        <w:pStyle w:val="P17"/>
        <w:framePr w:w="6658" w:h="249" w:hRule="exact" w:wrap="none" w:vAnchor="page" w:hAnchor="margin" w:x="71" w:y="7498"/>
        <w:rPr>
          <w:rStyle w:val="C13"/>
          <w:rtl w:val="0"/>
        </w:rPr>
      </w:pPr>
      <w:r>
        <w:rPr>
          <w:rStyle w:val="C13"/>
          <w:rtl w:val="0"/>
        </w:rPr>
        <w:t>h) Vysvětlit obsah návštěvního řádu a uvést, kde je umístěn</w:t>
      </w:r>
    </w:p>
    <w:p>
      <w:pPr>
        <w:pStyle w:val="P30"/>
        <w:framePr w:w="3921" w:h="376" w:hRule="exact" w:wrap="none" w:vAnchor="page" w:hAnchor="margin" w:x="6800" w:y="7442"/>
        <w:rPr>
          <w:rStyle w:val="C3"/>
          <w:rtl w:val="0"/>
        </w:rPr>
      </w:pPr>
    </w:p>
    <w:p>
      <w:pPr>
        <w:pStyle w:val="P31"/>
        <w:framePr w:w="3839" w:h="249" w:hRule="exact" w:wrap="none" w:vAnchor="page" w:hAnchor="margin" w:x="6856" w:y="7498"/>
        <w:rPr>
          <w:rStyle w:val="C22"/>
          <w:rtl w:val="0"/>
        </w:rPr>
      </w:pPr>
      <w:r>
        <w:rPr>
          <w:rStyle w:val="C22"/>
          <w:rtl w:val="0"/>
        </w:rPr>
        <w:t>Ústní ověření</w:t>
      </w:r>
    </w:p>
    <w:p>
      <w:pPr>
        <w:pStyle w:val="P12"/>
        <w:framePr w:w="6710" w:h="376" w:hRule="exact" w:wrap="none" w:vAnchor="page" w:hAnchor="margin" w:x="45" w:y="7818"/>
        <w:rPr>
          <w:rStyle w:val="C3"/>
          <w:rtl w:val="0"/>
        </w:rPr>
      </w:pPr>
    </w:p>
    <w:p>
      <w:pPr>
        <w:pStyle w:val="P13"/>
        <w:framePr w:w="6658" w:h="249" w:hRule="exact" w:wrap="none" w:vAnchor="page" w:hAnchor="margin" w:x="71" w:y="7874"/>
        <w:rPr>
          <w:rStyle w:val="C11"/>
          <w:rtl w:val="0"/>
        </w:rPr>
      </w:pPr>
      <w:r>
        <w:rPr>
          <w:rStyle w:val="C11"/>
          <w:rtl w:val="0"/>
        </w:rPr>
        <w:t>i) Vysvětlit činnost vzduchotechnických jednotek a provést výměnu filtru.</w:t>
      </w:r>
    </w:p>
    <w:p>
      <w:pPr>
        <w:pStyle w:val="P28"/>
        <w:framePr w:w="3921" w:h="376" w:hRule="exact" w:wrap="none" w:vAnchor="page" w:hAnchor="margin" w:x="6800" w:y="7818"/>
        <w:rPr>
          <w:rStyle w:val="C3"/>
          <w:rtl w:val="0"/>
        </w:rPr>
      </w:pPr>
    </w:p>
    <w:p>
      <w:pPr>
        <w:pStyle w:val="P29"/>
        <w:framePr w:w="3839" w:h="249" w:hRule="exact" w:wrap="none" w:vAnchor="page" w:hAnchor="margin" w:x="6856" w:y="7874"/>
        <w:rPr>
          <w:rStyle w:val="C21"/>
          <w:rtl w:val="0"/>
        </w:rPr>
      </w:pPr>
      <w:r>
        <w:rPr>
          <w:rStyle w:val="C21"/>
          <w:rtl w:val="0"/>
        </w:rPr>
        <w:t>Praktické předvedení a ústní ověření</w:t>
      </w:r>
    </w:p>
    <w:p>
      <w:pPr>
        <w:pStyle w:val="P16"/>
        <w:framePr w:w="6710" w:h="376" w:hRule="exact" w:wrap="none" w:vAnchor="page" w:hAnchor="margin" w:x="45" w:y="8194"/>
        <w:rPr>
          <w:rStyle w:val="C3"/>
          <w:rtl w:val="0"/>
        </w:rPr>
      </w:pPr>
    </w:p>
    <w:p>
      <w:pPr>
        <w:pStyle w:val="P17"/>
        <w:framePr w:w="6658" w:h="249" w:hRule="exact" w:wrap="none" w:vAnchor="page" w:hAnchor="margin" w:x="71" w:y="8250"/>
        <w:rPr>
          <w:rStyle w:val="C13"/>
          <w:rtl w:val="0"/>
        </w:rPr>
      </w:pPr>
      <w:r>
        <w:rPr>
          <w:rStyle w:val="C13"/>
          <w:rtl w:val="0"/>
        </w:rPr>
        <w:t>j) Vysvětlit schéma cirkulačního okruhu bazénu</w:t>
      </w:r>
    </w:p>
    <w:p>
      <w:pPr>
        <w:pStyle w:val="P30"/>
        <w:framePr w:w="3921" w:h="376" w:hRule="exact" w:wrap="none" w:vAnchor="page" w:hAnchor="margin" w:x="6800" w:y="8194"/>
        <w:rPr>
          <w:rStyle w:val="C3"/>
          <w:rtl w:val="0"/>
        </w:rPr>
      </w:pPr>
    </w:p>
    <w:p>
      <w:pPr>
        <w:pStyle w:val="P31"/>
        <w:framePr w:w="3839" w:h="249" w:hRule="exact" w:wrap="none" w:vAnchor="page" w:hAnchor="margin" w:x="6856" w:y="8250"/>
        <w:rPr>
          <w:rStyle w:val="C22"/>
          <w:rtl w:val="0"/>
        </w:rPr>
      </w:pPr>
      <w:r>
        <w:rPr>
          <w:rStyle w:val="C22"/>
          <w:rtl w:val="0"/>
        </w:rPr>
        <w:t>Ústní ověření</w:t>
      </w:r>
    </w:p>
    <w:p>
      <w:pPr>
        <w:pStyle w:val="P12"/>
        <w:framePr w:w="6710" w:h="607" w:hRule="exact" w:wrap="none" w:vAnchor="page" w:hAnchor="margin" w:x="45" w:y="8571"/>
        <w:rPr>
          <w:rStyle w:val="C3"/>
          <w:rtl w:val="0"/>
        </w:rPr>
      </w:pPr>
    </w:p>
    <w:p>
      <w:pPr>
        <w:pStyle w:val="P13"/>
        <w:framePr w:w="6658" w:h="480" w:hRule="exact" w:wrap="none" w:vAnchor="page" w:hAnchor="margin" w:x="71" w:y="8627"/>
        <w:rPr>
          <w:rStyle w:val="C11"/>
          <w:rtl w:val="0"/>
        </w:rPr>
      </w:pPr>
      <w:r>
        <w:rPr>
          <w:rStyle w:val="C11"/>
          <w:rtl w:val="0"/>
        </w:rPr>
        <w:t>k) Ukázat na cirkulačním čerpadla hlavní díly čerpadla a vysvětlit účel vlasového filtru a předvést jeho kontrolu a vyčištění.</w:t>
      </w:r>
    </w:p>
    <w:p>
      <w:pPr>
        <w:pStyle w:val="P28"/>
        <w:framePr w:w="3921" w:h="607" w:hRule="exact" w:wrap="none" w:vAnchor="page" w:hAnchor="margin" w:x="6800" w:y="8571"/>
        <w:rPr>
          <w:rStyle w:val="C3"/>
          <w:rtl w:val="0"/>
        </w:rPr>
      </w:pPr>
    </w:p>
    <w:p>
      <w:pPr>
        <w:pStyle w:val="P29"/>
        <w:framePr w:w="3839" w:h="480" w:hRule="exact" w:wrap="none" w:vAnchor="page" w:hAnchor="margin" w:x="6856" w:y="8627"/>
        <w:rPr>
          <w:rStyle w:val="C21"/>
          <w:rtl w:val="0"/>
        </w:rPr>
      </w:pPr>
      <w:r>
        <w:rPr>
          <w:rStyle w:val="C21"/>
          <w:rtl w:val="0"/>
        </w:rPr>
        <w:t>Praktické předvedení a ústní ověření</w:t>
      </w:r>
    </w:p>
    <w:p>
      <w:pPr>
        <w:pStyle w:val="P32"/>
        <w:framePr w:w="10710" w:h="248" w:hRule="exact" w:wrap="none" w:vAnchor="page" w:hAnchor="margin" w:x="28" w:y="929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15:23:51</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Dodržování hygieny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Provést odběry vzorků vody z bazénu a změřit chemické ukazatele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Popsat dezinfekční režim šaten, sprch a okolí bazénu (úklidový řád)</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Písemné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způsob vedení provozního deníku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Vyjmenovat povinné hodnoty a údaje, které musí být přístupné veřejnosti</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Ústní ověření</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Uvést, kdo je oprávněn provádět odběry a rozbory vzorků bazénových vod</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Ústní ověření</w:t>
      </w:r>
    </w:p>
    <w:p>
      <w:pPr>
        <w:pStyle w:val="P16"/>
        <w:framePr w:w="6710" w:h="376" w:hRule="exact" w:wrap="none" w:vAnchor="page" w:hAnchor="margin" w:x="45" w:y="4851"/>
        <w:rPr>
          <w:rStyle w:val="C3"/>
          <w:rtl w:val="0"/>
        </w:rPr>
      </w:pPr>
    </w:p>
    <w:p>
      <w:pPr>
        <w:pStyle w:val="P17"/>
        <w:framePr w:w="6658" w:h="249" w:hRule="exact" w:wrap="none" w:vAnchor="page" w:hAnchor="margin" w:x="71" w:y="4907"/>
        <w:rPr>
          <w:rStyle w:val="C13"/>
          <w:rtl w:val="0"/>
        </w:rPr>
      </w:pPr>
      <w:r>
        <w:rPr>
          <w:rStyle w:val="C13"/>
          <w:rtl w:val="0"/>
        </w:rPr>
        <w:t>f) Uvést četnost odběrů vzorků bazénových vod k provedení rozborů</w:t>
      </w:r>
    </w:p>
    <w:p>
      <w:pPr>
        <w:pStyle w:val="P30"/>
        <w:framePr w:w="3921" w:h="376" w:hRule="exact" w:wrap="none" w:vAnchor="page" w:hAnchor="margin" w:x="6800" w:y="4851"/>
        <w:rPr>
          <w:rStyle w:val="C3"/>
          <w:rtl w:val="0"/>
        </w:rPr>
      </w:pPr>
    </w:p>
    <w:p>
      <w:pPr>
        <w:pStyle w:val="P31"/>
        <w:framePr w:w="3839" w:h="249" w:hRule="exact" w:wrap="none" w:vAnchor="page" w:hAnchor="margin" w:x="6856" w:y="4907"/>
        <w:rPr>
          <w:rStyle w:val="C22"/>
          <w:rtl w:val="0"/>
        </w:rPr>
      </w:pPr>
      <w:r>
        <w:rPr>
          <w:rStyle w:val="C22"/>
          <w:rtl w:val="0"/>
        </w:rPr>
        <w:t>Ústní ověření</w:t>
      </w:r>
    </w:p>
    <w:p>
      <w:pPr>
        <w:pStyle w:val="P12"/>
        <w:framePr w:w="6710" w:h="607" w:hRule="exact" w:wrap="none" w:vAnchor="page" w:hAnchor="margin" w:x="45" w:y="5227"/>
        <w:rPr>
          <w:rStyle w:val="C3"/>
          <w:rtl w:val="0"/>
        </w:rPr>
      </w:pPr>
    </w:p>
    <w:p>
      <w:pPr>
        <w:pStyle w:val="P13"/>
        <w:framePr w:w="6658" w:h="480" w:hRule="exact" w:wrap="none" w:vAnchor="page" w:hAnchor="margin" w:x="71" w:y="5283"/>
        <w:rPr>
          <w:rStyle w:val="C11"/>
          <w:rtl w:val="0"/>
        </w:rPr>
      </w:pPr>
      <w:r>
        <w:rPr>
          <w:rStyle w:val="C11"/>
          <w:rtl w:val="0"/>
        </w:rPr>
        <w:t>g) Uvést, jak dlouho před zahájením provozu musí být spuštěna úpravna vody</w:t>
      </w:r>
    </w:p>
    <w:p>
      <w:pPr>
        <w:pStyle w:val="P28"/>
        <w:framePr w:w="3921" w:h="607" w:hRule="exact" w:wrap="none" w:vAnchor="page" w:hAnchor="margin" w:x="6800" w:y="5227"/>
        <w:rPr>
          <w:rStyle w:val="C3"/>
          <w:rtl w:val="0"/>
        </w:rPr>
      </w:pPr>
    </w:p>
    <w:p>
      <w:pPr>
        <w:pStyle w:val="P29"/>
        <w:framePr w:w="3839" w:h="480" w:hRule="exact" w:wrap="none" w:vAnchor="page" w:hAnchor="margin" w:x="6856" w:y="5283"/>
        <w:rPr>
          <w:rStyle w:val="C21"/>
          <w:rtl w:val="0"/>
        </w:rPr>
      </w:pPr>
      <w:r>
        <w:rPr>
          <w:rStyle w:val="C21"/>
          <w:rtl w:val="0"/>
        </w:rPr>
        <w:t>Ústní ověření</w:t>
      </w:r>
    </w:p>
    <w:p>
      <w:pPr>
        <w:pStyle w:val="P16"/>
        <w:framePr w:w="6710" w:h="607" w:hRule="exact" w:wrap="none" w:vAnchor="page" w:hAnchor="margin" w:x="45" w:y="5834"/>
        <w:rPr>
          <w:rStyle w:val="C3"/>
          <w:rtl w:val="0"/>
        </w:rPr>
      </w:pPr>
    </w:p>
    <w:p>
      <w:pPr>
        <w:pStyle w:val="P17"/>
        <w:framePr w:w="6658" w:h="480" w:hRule="exact" w:wrap="none" w:vAnchor="page" w:hAnchor="margin" w:x="71" w:y="5890"/>
        <w:rPr>
          <w:rStyle w:val="C13"/>
          <w:rtl w:val="0"/>
        </w:rPr>
      </w:pPr>
      <w:r>
        <w:rPr>
          <w:rStyle w:val="C13"/>
          <w:rtl w:val="0"/>
        </w:rPr>
        <w:t>h) Uvést termíny zasílání výsledků rozborů bazénových vod do informačního systému PiVo (pitná voda) a kdo výsledky zasílá</w:t>
      </w:r>
    </w:p>
    <w:p>
      <w:pPr>
        <w:pStyle w:val="P30"/>
        <w:framePr w:w="3921" w:h="607" w:hRule="exact" w:wrap="none" w:vAnchor="page" w:hAnchor="margin" w:x="6800" w:y="5834"/>
        <w:rPr>
          <w:rStyle w:val="C3"/>
          <w:rtl w:val="0"/>
        </w:rPr>
      </w:pPr>
    </w:p>
    <w:p>
      <w:pPr>
        <w:pStyle w:val="P31"/>
        <w:framePr w:w="3839" w:h="480" w:hRule="exact" w:wrap="none" w:vAnchor="page" w:hAnchor="margin" w:x="6856" w:y="5890"/>
        <w:rPr>
          <w:rStyle w:val="C22"/>
          <w:rtl w:val="0"/>
        </w:rPr>
      </w:pPr>
      <w:r>
        <w:rPr>
          <w:rStyle w:val="C22"/>
          <w:rtl w:val="0"/>
        </w:rPr>
        <w:t>Ústní ověření</w:t>
      </w:r>
    </w:p>
    <w:p>
      <w:pPr>
        <w:pStyle w:val="P12"/>
        <w:framePr w:w="6710" w:h="607" w:hRule="exact" w:wrap="none" w:vAnchor="page" w:hAnchor="margin" w:x="45" w:y="6441"/>
        <w:rPr>
          <w:rStyle w:val="C3"/>
          <w:rtl w:val="0"/>
        </w:rPr>
      </w:pPr>
    </w:p>
    <w:p>
      <w:pPr>
        <w:pStyle w:val="P13"/>
        <w:framePr w:w="6658" w:h="480" w:hRule="exact" w:wrap="none" w:vAnchor="page" w:hAnchor="margin" w:x="71" w:y="6497"/>
        <w:rPr>
          <w:rStyle w:val="C11"/>
          <w:rtl w:val="0"/>
        </w:rPr>
      </w:pPr>
      <w:r>
        <w:rPr>
          <w:rStyle w:val="C11"/>
          <w:rtl w:val="0"/>
        </w:rPr>
        <w:t>i) Vyjmenovat povinnosti při zjištění nevyhovujících výsledků kvality vody bazénových vod a uvést nápravná opatření</w:t>
      </w:r>
    </w:p>
    <w:p>
      <w:pPr>
        <w:pStyle w:val="P28"/>
        <w:framePr w:w="3921" w:h="607" w:hRule="exact" w:wrap="none" w:vAnchor="page" w:hAnchor="margin" w:x="6800" w:y="6441"/>
        <w:rPr>
          <w:rStyle w:val="C3"/>
          <w:rtl w:val="0"/>
        </w:rPr>
      </w:pPr>
    </w:p>
    <w:p>
      <w:pPr>
        <w:pStyle w:val="P29"/>
        <w:framePr w:w="3839" w:h="480" w:hRule="exact" w:wrap="none" w:vAnchor="page" w:hAnchor="margin" w:x="6856" w:y="6497"/>
        <w:rPr>
          <w:rStyle w:val="C21"/>
          <w:rtl w:val="0"/>
        </w:rPr>
      </w:pPr>
      <w:r>
        <w:rPr>
          <w:rStyle w:val="C21"/>
          <w:rtl w:val="0"/>
        </w:rPr>
        <w:t>Ústní ověření</w:t>
      </w:r>
    </w:p>
    <w:p>
      <w:pPr>
        <w:pStyle w:val="P16"/>
        <w:framePr w:w="6710" w:h="376" w:hRule="exact" w:wrap="none" w:vAnchor="page" w:hAnchor="margin" w:x="45" w:y="7048"/>
        <w:rPr>
          <w:rStyle w:val="C3"/>
          <w:rtl w:val="0"/>
        </w:rPr>
      </w:pPr>
    </w:p>
    <w:p>
      <w:pPr>
        <w:pStyle w:val="P17"/>
        <w:framePr w:w="6658" w:h="249" w:hRule="exact" w:wrap="none" w:vAnchor="page" w:hAnchor="margin" w:x="71" w:y="7104"/>
        <w:rPr>
          <w:rStyle w:val="C13"/>
          <w:rtl w:val="0"/>
        </w:rPr>
      </w:pPr>
      <w:r>
        <w:rPr>
          <w:rStyle w:val="C13"/>
          <w:rtl w:val="0"/>
        </w:rPr>
        <w:t>j) Popsat postup a četnost úklidu bazénové vany a akumulační jímky</w:t>
      </w:r>
    </w:p>
    <w:p>
      <w:pPr>
        <w:pStyle w:val="P30"/>
        <w:framePr w:w="3921" w:h="376" w:hRule="exact" w:wrap="none" w:vAnchor="page" w:hAnchor="margin" w:x="6800" w:y="7048"/>
        <w:rPr>
          <w:rStyle w:val="C3"/>
          <w:rtl w:val="0"/>
        </w:rPr>
      </w:pPr>
    </w:p>
    <w:p>
      <w:pPr>
        <w:pStyle w:val="P31"/>
        <w:framePr w:w="3839" w:h="249" w:hRule="exact" w:wrap="none" w:vAnchor="page" w:hAnchor="margin" w:x="6856" w:y="7104"/>
        <w:rPr>
          <w:rStyle w:val="C22"/>
          <w:rtl w:val="0"/>
        </w:rPr>
      </w:pPr>
      <w:r>
        <w:rPr>
          <w:rStyle w:val="C22"/>
          <w:rtl w:val="0"/>
        </w:rPr>
        <w:t>Ústní ověření</w:t>
      </w:r>
    </w:p>
    <w:p>
      <w:pPr>
        <w:pStyle w:val="P12"/>
        <w:framePr w:w="6710" w:h="376" w:hRule="exact" w:wrap="none" w:vAnchor="page" w:hAnchor="margin" w:x="45" w:y="7424"/>
        <w:rPr>
          <w:rStyle w:val="C3"/>
          <w:rtl w:val="0"/>
        </w:rPr>
      </w:pPr>
    </w:p>
    <w:p>
      <w:pPr>
        <w:pStyle w:val="P13"/>
        <w:framePr w:w="6658" w:h="249" w:hRule="exact" w:wrap="none" w:vAnchor="page" w:hAnchor="margin" w:x="71" w:y="7480"/>
        <w:rPr>
          <w:rStyle w:val="C11"/>
          <w:rtl w:val="0"/>
        </w:rPr>
      </w:pPr>
      <w:r>
        <w:rPr>
          <w:rStyle w:val="C11"/>
          <w:rtl w:val="0"/>
        </w:rPr>
        <w:t>k) Uvést doplňkové způsoby dezinfekce bazénové vody</w:t>
      </w:r>
    </w:p>
    <w:p>
      <w:pPr>
        <w:pStyle w:val="P28"/>
        <w:framePr w:w="3921" w:h="376" w:hRule="exact" w:wrap="none" w:vAnchor="page" w:hAnchor="margin" w:x="6800" w:y="7424"/>
        <w:rPr>
          <w:rStyle w:val="C3"/>
          <w:rtl w:val="0"/>
        </w:rPr>
      </w:pPr>
    </w:p>
    <w:p>
      <w:pPr>
        <w:pStyle w:val="P29"/>
        <w:framePr w:w="3839" w:h="249" w:hRule="exact" w:wrap="none" w:vAnchor="page" w:hAnchor="margin" w:x="6856" w:y="7480"/>
        <w:rPr>
          <w:rStyle w:val="C21"/>
          <w:rtl w:val="0"/>
        </w:rPr>
      </w:pPr>
      <w:r>
        <w:rPr>
          <w:rStyle w:val="C21"/>
          <w:rtl w:val="0"/>
        </w:rPr>
        <w:t>Písemné ověření</w:t>
      </w:r>
    </w:p>
    <w:p>
      <w:pPr>
        <w:pStyle w:val="P16"/>
        <w:framePr w:w="6710" w:h="607" w:hRule="exact" w:wrap="none" w:vAnchor="page" w:hAnchor="margin" w:x="45" w:y="7800"/>
        <w:rPr>
          <w:rStyle w:val="C3"/>
          <w:rtl w:val="0"/>
        </w:rPr>
      </w:pPr>
    </w:p>
    <w:p>
      <w:pPr>
        <w:pStyle w:val="P17"/>
        <w:framePr w:w="6658" w:h="480" w:hRule="exact" w:wrap="none" w:vAnchor="page" w:hAnchor="margin" w:x="71" w:y="7856"/>
        <w:rPr>
          <w:rStyle w:val="C13"/>
          <w:rtl w:val="0"/>
        </w:rPr>
      </w:pPr>
      <w:r>
        <w:rPr>
          <w:rStyle w:val="C13"/>
          <w:rtl w:val="0"/>
        </w:rPr>
        <w:t>l) Popsat požadavky na mikroklima, osvětlení a kvalitu vzduchu v bazénové hale a přilehlých prostorách s vazbou na platnou legislativu</w:t>
      </w:r>
    </w:p>
    <w:p>
      <w:pPr>
        <w:pStyle w:val="P30"/>
        <w:framePr w:w="3921" w:h="607" w:hRule="exact" w:wrap="none" w:vAnchor="page" w:hAnchor="margin" w:x="6800" w:y="7800"/>
        <w:rPr>
          <w:rStyle w:val="C3"/>
          <w:rtl w:val="0"/>
        </w:rPr>
      </w:pPr>
    </w:p>
    <w:p>
      <w:pPr>
        <w:pStyle w:val="P31"/>
        <w:framePr w:w="3839" w:h="480" w:hRule="exact" w:wrap="none" w:vAnchor="page" w:hAnchor="margin" w:x="6856" w:y="7856"/>
        <w:rPr>
          <w:rStyle w:val="C22"/>
          <w:rtl w:val="0"/>
        </w:rPr>
      </w:pPr>
      <w:r>
        <w:rPr>
          <w:rStyle w:val="C22"/>
          <w:rtl w:val="0"/>
        </w:rPr>
        <w:t>Písemné ověření</w:t>
      </w:r>
    </w:p>
    <w:p>
      <w:pPr>
        <w:pStyle w:val="P32"/>
        <w:framePr w:w="10710" w:h="248" w:hRule="exact" w:wrap="none" w:vAnchor="page" w:hAnchor="margin" w:x="28" w:y="8520"/>
        <w:rPr>
          <w:rStyle w:val="C23"/>
          <w:rtl w:val="0"/>
        </w:rPr>
      </w:pPr>
      <w:r>
        <w:rPr>
          <w:rStyle w:val="C23"/>
          <w:rtl w:val="0"/>
        </w:rPr>
        <w:t>Je třeba splnit všechna kritéria.</w:t>
      </w:r>
    </w:p>
    <w:p>
      <w:pPr>
        <w:pStyle w:val="P23"/>
        <w:framePr w:w="10710" w:h="340" w:hRule="exact" w:wrap="none" w:vAnchor="page" w:hAnchor="margin" w:x="28" w:y="8956"/>
        <w:rPr>
          <w:rStyle w:val="C18"/>
          <w:rtl w:val="0"/>
        </w:rPr>
      </w:pPr>
      <w:r>
        <w:rPr>
          <w:rStyle w:val="C18"/>
          <w:rtl w:val="0"/>
        </w:rPr>
        <w:t>Orientace v profesích spojených s provozem přírodního a umělého koupaliště</w:t>
      </w:r>
    </w:p>
    <w:p>
      <w:pPr>
        <w:pStyle w:val="P24"/>
        <w:framePr w:w="6713" w:h="376" w:hRule="exact" w:wrap="none" w:vAnchor="page" w:hAnchor="margin" w:x="45" w:y="9395"/>
        <w:rPr>
          <w:rStyle w:val="C3"/>
          <w:rtl w:val="0"/>
        </w:rPr>
      </w:pPr>
    </w:p>
    <w:p>
      <w:pPr>
        <w:pStyle w:val="P25"/>
        <w:framePr w:w="6661" w:h="249" w:hRule="exact" w:wrap="none" w:vAnchor="page" w:hAnchor="margin" w:x="71" w:y="9466"/>
        <w:rPr>
          <w:rStyle w:val="C19"/>
          <w:rtl w:val="0"/>
        </w:rPr>
      </w:pPr>
      <w:r>
        <w:rPr>
          <w:rStyle w:val="C19"/>
          <w:rtl w:val="0"/>
        </w:rPr>
        <w:t>Kritéria hodnocení</w:t>
      </w:r>
    </w:p>
    <w:p>
      <w:pPr>
        <w:pStyle w:val="P26"/>
        <w:framePr w:w="3918" w:h="376" w:hRule="exact" w:wrap="none" w:vAnchor="page" w:hAnchor="margin" w:x="6803" w:y="9395"/>
        <w:rPr>
          <w:rStyle w:val="C3"/>
          <w:rtl w:val="0"/>
        </w:rPr>
      </w:pPr>
    </w:p>
    <w:p>
      <w:pPr>
        <w:pStyle w:val="P27"/>
        <w:framePr w:w="3836" w:h="249" w:hRule="exact" w:wrap="none" w:vAnchor="page" w:hAnchor="margin" w:x="6859" w:y="9466"/>
        <w:rPr>
          <w:rStyle w:val="C20"/>
          <w:rtl w:val="0"/>
        </w:rPr>
      </w:pPr>
      <w:r>
        <w:rPr>
          <w:rStyle w:val="C20"/>
          <w:rtl w:val="0"/>
        </w:rPr>
        <w:t>Způsoby ověření</w:t>
      </w:r>
    </w:p>
    <w:p>
      <w:pPr>
        <w:pStyle w:val="P12"/>
        <w:framePr w:w="6710" w:h="376" w:hRule="exact" w:wrap="none" w:vAnchor="page" w:hAnchor="margin" w:x="45" w:y="9772"/>
        <w:rPr>
          <w:rStyle w:val="C3"/>
          <w:rtl w:val="0"/>
        </w:rPr>
      </w:pPr>
    </w:p>
    <w:p>
      <w:pPr>
        <w:pStyle w:val="P13"/>
        <w:framePr w:w="6658" w:h="249" w:hRule="exact" w:wrap="none" w:vAnchor="page" w:hAnchor="margin" w:x="71" w:y="9828"/>
        <w:rPr>
          <w:rStyle w:val="C11"/>
          <w:rtl w:val="0"/>
        </w:rPr>
      </w:pPr>
      <w:r>
        <w:rPr>
          <w:rStyle w:val="C11"/>
          <w:rtl w:val="0"/>
        </w:rPr>
        <w:t>a) Popsat obsah pracovní náplně strojníka bazénu</w:t>
      </w:r>
    </w:p>
    <w:p>
      <w:pPr>
        <w:pStyle w:val="P28"/>
        <w:framePr w:w="3921" w:h="376" w:hRule="exact" w:wrap="none" w:vAnchor="page" w:hAnchor="margin" w:x="6800" w:y="9772"/>
        <w:rPr>
          <w:rStyle w:val="C3"/>
          <w:rtl w:val="0"/>
        </w:rPr>
      </w:pPr>
    </w:p>
    <w:p>
      <w:pPr>
        <w:pStyle w:val="P29"/>
        <w:framePr w:w="3839" w:h="249" w:hRule="exact" w:wrap="none" w:vAnchor="page" w:hAnchor="margin" w:x="6856" w:y="9828"/>
        <w:rPr>
          <w:rStyle w:val="C21"/>
          <w:rtl w:val="0"/>
        </w:rPr>
      </w:pPr>
      <w:r>
        <w:rPr>
          <w:rStyle w:val="C21"/>
          <w:rtl w:val="0"/>
        </w:rPr>
        <w:t>Ústní ověření</w:t>
      </w:r>
    </w:p>
    <w:p>
      <w:pPr>
        <w:pStyle w:val="P16"/>
        <w:framePr w:w="6710" w:h="376" w:hRule="exact" w:wrap="none" w:vAnchor="page" w:hAnchor="margin" w:x="45" w:y="10148"/>
        <w:rPr>
          <w:rStyle w:val="C3"/>
          <w:rtl w:val="0"/>
        </w:rPr>
      </w:pPr>
    </w:p>
    <w:p>
      <w:pPr>
        <w:pStyle w:val="P17"/>
        <w:framePr w:w="6658" w:h="249" w:hRule="exact" w:wrap="none" w:vAnchor="page" w:hAnchor="margin" w:x="71" w:y="10204"/>
        <w:rPr>
          <w:rStyle w:val="C13"/>
          <w:rtl w:val="0"/>
        </w:rPr>
      </w:pPr>
      <w:r>
        <w:rPr>
          <w:rStyle w:val="C13"/>
          <w:rtl w:val="0"/>
        </w:rPr>
        <w:t>b) Popsat obsah pracovní náplně pokladní a šatnářky</w:t>
      </w:r>
    </w:p>
    <w:p>
      <w:pPr>
        <w:pStyle w:val="P30"/>
        <w:framePr w:w="3921" w:h="376" w:hRule="exact" w:wrap="none" w:vAnchor="page" w:hAnchor="margin" w:x="6800" w:y="10148"/>
        <w:rPr>
          <w:rStyle w:val="C3"/>
          <w:rtl w:val="0"/>
        </w:rPr>
      </w:pPr>
    </w:p>
    <w:p>
      <w:pPr>
        <w:pStyle w:val="P31"/>
        <w:framePr w:w="3839" w:h="249" w:hRule="exact" w:wrap="none" w:vAnchor="page" w:hAnchor="margin" w:x="6856" w:y="10204"/>
        <w:rPr>
          <w:rStyle w:val="C22"/>
          <w:rtl w:val="0"/>
        </w:rPr>
      </w:pPr>
      <w:r>
        <w:rPr>
          <w:rStyle w:val="C22"/>
          <w:rtl w:val="0"/>
        </w:rPr>
        <w:t>Ústní ověření</w:t>
      </w:r>
    </w:p>
    <w:p>
      <w:pPr>
        <w:pStyle w:val="P12"/>
        <w:framePr w:w="6710" w:h="376" w:hRule="exact" w:wrap="none" w:vAnchor="page" w:hAnchor="margin" w:x="45" w:y="10524"/>
        <w:rPr>
          <w:rStyle w:val="C3"/>
          <w:rtl w:val="0"/>
        </w:rPr>
      </w:pPr>
    </w:p>
    <w:p>
      <w:pPr>
        <w:pStyle w:val="P13"/>
        <w:framePr w:w="6658" w:h="249" w:hRule="exact" w:wrap="none" w:vAnchor="page" w:hAnchor="margin" w:x="71" w:y="10580"/>
        <w:rPr>
          <w:rStyle w:val="C11"/>
          <w:rtl w:val="0"/>
        </w:rPr>
      </w:pPr>
      <w:r>
        <w:rPr>
          <w:rStyle w:val="C11"/>
          <w:rtl w:val="0"/>
        </w:rPr>
        <w:t>c) Popsat obsah pracovní náplně plavčíků a mistrů plavčích</w:t>
      </w:r>
    </w:p>
    <w:p>
      <w:pPr>
        <w:pStyle w:val="P28"/>
        <w:framePr w:w="3921" w:h="376" w:hRule="exact" w:wrap="none" w:vAnchor="page" w:hAnchor="margin" w:x="6800" w:y="10524"/>
        <w:rPr>
          <w:rStyle w:val="C3"/>
          <w:rtl w:val="0"/>
        </w:rPr>
      </w:pPr>
    </w:p>
    <w:p>
      <w:pPr>
        <w:pStyle w:val="P29"/>
        <w:framePr w:w="3839" w:h="249" w:hRule="exact" w:wrap="none" w:vAnchor="page" w:hAnchor="margin" w:x="6856" w:y="10580"/>
        <w:rPr>
          <w:rStyle w:val="C21"/>
          <w:rtl w:val="0"/>
        </w:rPr>
      </w:pPr>
      <w:r>
        <w:rPr>
          <w:rStyle w:val="C21"/>
          <w:rtl w:val="0"/>
        </w:rPr>
        <w:t>Ústní ověření</w:t>
      </w:r>
    </w:p>
    <w:p>
      <w:pPr>
        <w:pStyle w:val="P16"/>
        <w:framePr w:w="6710" w:h="376" w:hRule="exact" w:wrap="none" w:vAnchor="page" w:hAnchor="margin" w:x="45" w:y="10900"/>
        <w:rPr>
          <w:rStyle w:val="C3"/>
          <w:rtl w:val="0"/>
        </w:rPr>
      </w:pPr>
    </w:p>
    <w:p>
      <w:pPr>
        <w:pStyle w:val="P17"/>
        <w:framePr w:w="6658" w:h="249" w:hRule="exact" w:wrap="none" w:vAnchor="page" w:hAnchor="margin" w:x="71" w:y="10956"/>
        <w:rPr>
          <w:rStyle w:val="C13"/>
          <w:rtl w:val="0"/>
        </w:rPr>
      </w:pPr>
      <w:r>
        <w:rPr>
          <w:rStyle w:val="C13"/>
          <w:rtl w:val="0"/>
        </w:rPr>
        <w:t>d) Popsat obsah pracovní náplně instruktora plavání</w:t>
      </w:r>
    </w:p>
    <w:p>
      <w:pPr>
        <w:pStyle w:val="P30"/>
        <w:framePr w:w="3921" w:h="376" w:hRule="exact" w:wrap="none" w:vAnchor="page" w:hAnchor="margin" w:x="6800" w:y="10900"/>
        <w:rPr>
          <w:rStyle w:val="C3"/>
          <w:rtl w:val="0"/>
        </w:rPr>
      </w:pPr>
    </w:p>
    <w:p>
      <w:pPr>
        <w:pStyle w:val="P31"/>
        <w:framePr w:w="3839" w:h="249" w:hRule="exact" w:wrap="none" w:vAnchor="page" w:hAnchor="margin" w:x="6856" w:y="10956"/>
        <w:rPr>
          <w:rStyle w:val="C22"/>
          <w:rtl w:val="0"/>
        </w:rPr>
      </w:pPr>
      <w:r>
        <w:rPr>
          <w:rStyle w:val="C22"/>
          <w:rtl w:val="0"/>
        </w:rPr>
        <w:t>Ústní ověření</w:t>
      </w:r>
    </w:p>
    <w:p>
      <w:pPr>
        <w:pStyle w:val="P12"/>
        <w:framePr w:w="6710" w:h="376" w:hRule="exact" w:wrap="none" w:vAnchor="page" w:hAnchor="margin" w:x="45" w:y="11276"/>
        <w:rPr>
          <w:rStyle w:val="C3"/>
          <w:rtl w:val="0"/>
        </w:rPr>
      </w:pPr>
    </w:p>
    <w:p>
      <w:pPr>
        <w:pStyle w:val="P13"/>
        <w:framePr w:w="6658" w:h="249" w:hRule="exact" w:wrap="none" w:vAnchor="page" w:hAnchor="margin" w:x="71" w:y="11332"/>
        <w:rPr>
          <w:rStyle w:val="C11"/>
          <w:rtl w:val="0"/>
        </w:rPr>
      </w:pPr>
      <w:r>
        <w:rPr>
          <w:rStyle w:val="C11"/>
          <w:rtl w:val="0"/>
        </w:rPr>
        <w:t>e) Popsat obsah pracovní náplně obsluhy sauny</w:t>
      </w:r>
    </w:p>
    <w:p>
      <w:pPr>
        <w:pStyle w:val="P28"/>
        <w:framePr w:w="3921" w:h="376" w:hRule="exact" w:wrap="none" w:vAnchor="page" w:hAnchor="margin" w:x="6800" w:y="11276"/>
        <w:rPr>
          <w:rStyle w:val="C3"/>
          <w:rtl w:val="0"/>
        </w:rPr>
      </w:pPr>
    </w:p>
    <w:p>
      <w:pPr>
        <w:pStyle w:val="P29"/>
        <w:framePr w:w="3839" w:h="249" w:hRule="exact" w:wrap="none" w:vAnchor="page" w:hAnchor="margin" w:x="6856" w:y="11332"/>
        <w:rPr>
          <w:rStyle w:val="C21"/>
          <w:rtl w:val="0"/>
        </w:rPr>
      </w:pPr>
      <w:r>
        <w:rPr>
          <w:rStyle w:val="C21"/>
          <w:rtl w:val="0"/>
        </w:rPr>
        <w:t>Ústní ověření</w:t>
      </w:r>
    </w:p>
    <w:p>
      <w:pPr>
        <w:pStyle w:val="P16"/>
        <w:framePr w:w="6710" w:h="376" w:hRule="exact" w:wrap="none" w:vAnchor="page" w:hAnchor="margin" w:x="45" w:y="11653"/>
        <w:rPr>
          <w:rStyle w:val="C3"/>
          <w:rtl w:val="0"/>
        </w:rPr>
      </w:pPr>
    </w:p>
    <w:p>
      <w:pPr>
        <w:pStyle w:val="P17"/>
        <w:framePr w:w="6658" w:h="249" w:hRule="exact" w:wrap="none" w:vAnchor="page" w:hAnchor="margin" w:x="71" w:y="11709"/>
        <w:rPr>
          <w:rStyle w:val="C13"/>
          <w:rtl w:val="0"/>
        </w:rPr>
      </w:pPr>
      <w:r>
        <w:rPr>
          <w:rStyle w:val="C13"/>
          <w:rtl w:val="0"/>
        </w:rPr>
        <w:t>f) Popsat obsah pracovní náplně osoby odpovědné za úklid</w:t>
      </w:r>
    </w:p>
    <w:p>
      <w:pPr>
        <w:pStyle w:val="P30"/>
        <w:framePr w:w="3921" w:h="376" w:hRule="exact" w:wrap="none" w:vAnchor="page" w:hAnchor="margin" w:x="6800" w:y="11653"/>
        <w:rPr>
          <w:rStyle w:val="C3"/>
          <w:rtl w:val="0"/>
        </w:rPr>
      </w:pPr>
    </w:p>
    <w:p>
      <w:pPr>
        <w:pStyle w:val="P31"/>
        <w:framePr w:w="3839" w:h="249" w:hRule="exact" w:wrap="none" w:vAnchor="page" w:hAnchor="margin" w:x="6856" w:y="11709"/>
        <w:rPr>
          <w:rStyle w:val="C22"/>
          <w:rtl w:val="0"/>
        </w:rPr>
      </w:pPr>
      <w:r>
        <w:rPr>
          <w:rStyle w:val="C22"/>
          <w:rtl w:val="0"/>
        </w:rPr>
        <w:t>Ústní ověření</w:t>
      </w:r>
    </w:p>
    <w:p>
      <w:pPr>
        <w:pStyle w:val="P32"/>
        <w:framePr w:w="10710" w:h="248" w:hRule="exact" w:wrap="none" w:vAnchor="page" w:hAnchor="margin" w:x="28" w:y="121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15:23:51</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Zajišťování ekonomického provozu přírodního a umělého koupaliště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Vyjmenovat nákladové položky provozu bazénu, koupaliště, sauny a aquaparku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Vyjmenovat příjmové položky provozu bazénu, koupaliště, sauny a aquaparku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Uvést ekonomické nástroje pro investice do zařízení</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Předvést zpracování elektronické objednávky na dodávku náhradních dílů technologie úpravny vody</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Praktické předvedení</w:t>
      </w:r>
    </w:p>
    <w:p>
      <w:pPr>
        <w:pStyle w:val="P32"/>
        <w:framePr w:w="10710" w:h="248" w:hRule="exact" w:wrap="none" w:vAnchor="page" w:hAnchor="margin" w:x="28" w:y="52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Technik/technička bazénu, 15.9.2026 15:23:51</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4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je oprávněna předčasně ukončit zkoušku, pokud vyhodnotí, že v důsledku činnosti uchazeče bezprostředně došlo k ohrožení nebo bezprostředně hrozí nebezpečí ohrožení zdraví, života a majetku či životního prostředí. Zdůvodnění předčasného ukončení zkoušky uvede AOs do Záznamu o průběhu a výsledku zkoušky. Uchazeč může ukončit zkoušku kdykoliv v jejím průběhu, a to na vlastní žádost.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https://nsp.cz/jednotka-prace/technik-bazenu-dc27#zdravotni-zpusobilost).</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se skládá ze dvou částí, praktické a teoretické. Praktická část probíhá ve strojovně plaveckého bazénu, kde je umístěna celá technologie úpravy bazénové vody. Teoretická část se koná ve zkušební místnosti.</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bude zejména posuzováno:</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Kvalita předvedení, bezpečnost provedené práce a znalost vazby jednotlivých technologických postupů</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Časové dodržení požadavků zadání, pokynů výrobců strojů, chemických prostředků a úklidových pomůcek.</w:t>
      </w:r>
    </w:p>
    <w:p>
      <w:pPr>
        <w:keepNext w:val="0"/>
        <w:keepLines w:val="0"/>
        <w:framePr w:w="10766" w:h="546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8528"/>
        <w:rPr>
          <w:rStyle w:val="C3"/>
          <w:rtl w:val="0"/>
        </w:rPr>
      </w:pPr>
    </w:p>
    <w:p>
      <w:pPr>
        <w:pStyle w:val="P35"/>
        <w:framePr w:w="10710" w:h="340" w:hRule="exact" w:wrap="none" w:vAnchor="page" w:hAnchor="margin" w:x="28" w:y="8528"/>
        <w:rPr>
          <w:rStyle w:val="C25"/>
          <w:rtl w:val="0"/>
        </w:rPr>
      </w:pPr>
      <w:r>
        <w:rPr>
          <w:rStyle w:val="C25"/>
          <w:rtl w:val="0"/>
        </w:rPr>
        <w:t>Výsledné hodnocení</w:t>
      </w:r>
    </w:p>
    <w:p>
      <w:pPr>
        <w:keepNext w:val="0"/>
        <w:keepLines w:val="0"/>
        <w:framePr w:w="10766" w:h="1497" w:hRule="exact" w:wrap="none" w:vAnchor="page" w:hAnchor="margin" w:x="0" w:y="886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592"/>
        <w:rPr>
          <w:rStyle w:val="C3"/>
          <w:rtl w:val="0"/>
        </w:rPr>
      </w:pPr>
    </w:p>
    <w:p>
      <w:pPr>
        <w:pStyle w:val="P35"/>
        <w:framePr w:w="10710" w:h="340" w:hRule="exact" w:wrap="none" w:vAnchor="page" w:hAnchor="margin" w:x="28" w:y="10592"/>
        <w:rPr>
          <w:rStyle w:val="C25"/>
          <w:rtl w:val="0"/>
        </w:rPr>
      </w:pPr>
      <w:r>
        <w:rPr>
          <w:rStyle w:val="C25"/>
          <w:rtl w:val="0"/>
        </w:rPr>
        <w:t>Počet zkoušejících</w:t>
      </w:r>
    </w:p>
    <w:p>
      <w:pPr>
        <w:keepNext w:val="0"/>
        <w:keepLines w:val="0"/>
        <w:framePr w:w="10766" w:h="1036" w:hRule="exact" w:wrap="none" w:vAnchor="page" w:hAnchor="margin" w:x="0" w:y="109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Technik/technička bazénu, 15.9.2026 15:23:52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4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technického zaměření a alespoň 5 let odborné praxe při výkonu povolání technik bazénu. </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technického zaměření a alespoň 5 let odborné praxe při výkonu povolání technik bazénu.</w:t>
      </w:r>
    </w:p>
    <w:p>
      <w:pPr>
        <w:keepNext w:val="0"/>
        <w:keepLines w:val="1"/>
        <w:framePr w:w="10766" w:h="7099"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technického zaměření a alespoň 5 let odborné praxe při výkonu povolání technik bazénu.</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099"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099"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Technik/technička bazénu, 15.9.2026 15:23:52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Strojovna plaveckého bazénu, kde je umístěna celá technologie úpravy bazénové vody.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zkoušek musí umožňovat praktické předvedení veškerých postupů obsažených v kvalifikačním a hodnoticím standardu.</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musí obsahovat: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dokumentaci pro hodnocenou činnost – soubor aktuálně platných předpisů (zákony, vyhlášky, normy, profesní směrnice), harmonogramy, resp. technologické a pracovní postupy (praní filtrů, výměny lahví s chlorem v chlorovně, plastové uzavíratelné nádoby pro odběry vzorků bazénové vody, harmonogram předepsaných revizí podle norem, provozní deník.</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chlornan sodný,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chlór,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uhličitan sodný,</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chemický prostředek pH+ a pH-,</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osobní ochranné pracovní pomůcky podle předpisů BOZP,</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filtr do vzduchotechniky.</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PC s přístupem k internetu k příslušným předpisům pro provoz přírodního a umělého koupaliště.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898"/>
        <w:rPr>
          <w:rStyle w:val="C3"/>
          <w:rtl w:val="0"/>
        </w:rPr>
      </w:pPr>
    </w:p>
    <w:p>
      <w:pPr>
        <w:pStyle w:val="P35"/>
        <w:framePr w:w="10710" w:h="340" w:hRule="exact" w:wrap="none" w:vAnchor="page" w:hAnchor="margin" w:x="28" w:y="8898"/>
        <w:rPr>
          <w:rStyle w:val="C25"/>
          <w:rtl w:val="0"/>
        </w:rPr>
      </w:pPr>
      <w:r>
        <w:rPr>
          <w:rStyle w:val="C25"/>
          <w:rtl w:val="0"/>
        </w:rPr>
        <w:t>Doba přípravy na zkoušku</w:t>
      </w:r>
    </w:p>
    <w:p>
      <w:pPr>
        <w:keepNext w:val="0"/>
        <w:keepLines w:val="0"/>
        <w:framePr w:w="10766" w:h="806" w:hRule="exact" w:wrap="none" w:vAnchor="page" w:hAnchor="margin" w:x="0" w:y="923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376" w:hRule="exact" w:wrap="none" w:vAnchor="page" w:hAnchor="margin" w:x="0" w:y="10271"/>
        <w:rPr>
          <w:rStyle w:val="C3"/>
          <w:rtl w:val="0"/>
        </w:rPr>
      </w:pPr>
    </w:p>
    <w:p>
      <w:pPr>
        <w:pStyle w:val="P35"/>
        <w:framePr w:w="10710" w:h="340" w:hRule="exact" w:wrap="none" w:vAnchor="page" w:hAnchor="margin" w:x="28" w:y="10271"/>
        <w:rPr>
          <w:rStyle w:val="C25"/>
          <w:rtl w:val="0"/>
        </w:rPr>
      </w:pPr>
      <w:r>
        <w:rPr>
          <w:rStyle w:val="C25"/>
          <w:rtl w:val="0"/>
        </w:rPr>
        <w:t>Doba pro vykonání zkoušky</w:t>
      </w:r>
    </w:p>
    <w:p>
      <w:pPr>
        <w:keepNext w:val="0"/>
        <w:keepLines w:val="0"/>
        <w:framePr w:w="10766" w:h="1036" w:hRule="exact" w:wrap="none" w:vAnchor="page" w:hAnchor="margin" w:x="0" w:y="1061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Celková doba trvání písemné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Technik/technička bazénu, 15.9.2026 15:23:52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bazénů a saun ČR (ABAS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Služby města Jihlava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Zbyněk Kovářů (OSVČ)</w:t>
      </w:r>
    </w:p>
    <w:p>
      <w:pPr>
        <w:pStyle w:val="P21"/>
        <w:framePr w:w="7654" w:h="331" w:hRule="exact" w:wrap="none" w:vAnchor="page" w:hAnchor="margin" w:x="28" w:y="15940"/>
        <w:rPr>
          <w:rStyle w:val="C16"/>
          <w:rtl w:val="0"/>
        </w:rPr>
      </w:pPr>
      <w:r>
        <w:rPr>
          <w:rStyle w:val="C16"/>
          <w:rtl w:val="0"/>
        </w:rPr>
        <w:t>Technik/technička bazénu, 15.9.2026 15:23:52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FF53685"/>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CA34F58"/>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