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0A3A9" Type="http://schemas.openxmlformats.org/officeDocument/2006/relationships/officeDocument" Target="/word/document.xml" /><Relationship Id="coreR740A3A9" Type="http://schemas.openxmlformats.org/package/2006/relationships/metadata/core-properties" Target="/docProps/core.xml" /><Relationship Id="customR740A3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výroby tavených sýrů (kód: 29-055-M)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výroby tavených sýrů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tavených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hodnot kvality základních surovin a parametrů výrobního procesu při tavení a termizaci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tavírny ve výrobě tavených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surovin a polotovarů při výrobě tavených sýrů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tavených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příprava ostatních surovin při výrobě tavených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tavených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provozu tavírny sýrů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tavených sýrů, 19.9.2026 15:20:31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http://katalog.nsp.cz/karta_p.aspx?id_jp=7247&amp;kod_sm1=28).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taveného sýra nebo určené tavené sýrové pomazánky.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sýrařství a dodržování technologického postupu, aby byla zajištěna odpovídající vysoká kvalita vyráběného produktu.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tavených sýrů, 19.9.2026 15:20:31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tavených sýrů, 19.9.2026 15:20:31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