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C6E439B" Type="http://schemas.openxmlformats.org/officeDocument/2006/relationships/officeDocument" Target="/word/document.xml" /><Relationship Id="coreR6C6E439B" Type="http://schemas.openxmlformats.org/package/2006/relationships/metadata/core-properties" Target="/docProps/core.xml" /><Relationship Id="customR6C6E439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sauny pro děti a dospělé (kód: 69-051-H)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sauny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předpisech pro provoz sauny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Dodržování stavebních a technických požadavků na provoz sauny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Ovládání topidla a strojního zařízení sauny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Zajišťování provozu sauny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hygieny provozu sauny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Aplikování zásad zdravého saunování včetně předlékařské první pomoci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Zajišťování ekonomického provozu veřejné sauny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01.03.2023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sauny pro děti a dospělé, 15.9.2026 15:23:53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předpisech pro provoz sauny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055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Vysvětlit význam odborného názvosloví (sauna, infrakabina, saunový cyklus, prohřívárna, obsluha sauny, ochlazovací bazén, šatna, sprcha, odpočívárna, masérna, solárium, zásady saunování, saunování dětí, pitný režim)</w:t>
      </w:r>
    </w:p>
    <w:p>
      <w:pPr>
        <w:pStyle w:val="P28"/>
        <w:framePr w:w="3921" w:h="1055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4583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4639"/>
        <w:rPr>
          <w:rStyle w:val="C13"/>
          <w:rtl w:val="0"/>
        </w:rPr>
      </w:pPr>
      <w:r>
        <w:rPr>
          <w:rStyle w:val="C13"/>
          <w:rtl w:val="0"/>
        </w:rPr>
        <w:t>b) Prokázat znalost předpisů, které upravují manipulaci s nebezpečnými chemickými látkami a přípravky při zajištění kvality vody v ochlazovacím bazénku podle platné legislativy</w:t>
      </w:r>
    </w:p>
    <w:p>
      <w:pPr>
        <w:pStyle w:val="P30"/>
        <w:framePr w:w="3921" w:h="831" w:hRule="exact" w:wrap="none" w:vAnchor="page" w:hAnchor="margin" w:x="6800" w:y="4583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4639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541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470"/>
        <w:rPr>
          <w:rStyle w:val="C11"/>
          <w:rtl w:val="0"/>
        </w:rPr>
      </w:pPr>
      <w:r>
        <w:rPr>
          <w:rStyle w:val="C11"/>
          <w:rtl w:val="0"/>
        </w:rPr>
        <w:t>c) Prokázat znalost legislativních předpisů pro oblast podnikání v oboru saun</w:t>
      </w:r>
    </w:p>
    <w:p>
      <w:pPr>
        <w:pStyle w:val="P28"/>
        <w:framePr w:w="3921" w:h="376" w:hRule="exact" w:wrap="none" w:vAnchor="page" w:hAnchor="margin" w:x="6800" w:y="541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470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831" w:hRule="exact" w:wrap="none" w:vAnchor="page" w:hAnchor="margin" w:x="45" w:y="5790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5846"/>
        <w:rPr>
          <w:rStyle w:val="C13"/>
          <w:rtl w:val="0"/>
        </w:rPr>
      </w:pPr>
      <w:r>
        <w:rPr>
          <w:rStyle w:val="C13"/>
          <w:rtl w:val="0"/>
        </w:rPr>
        <w:t>d) Ukázat z předložených předpisů na pracovišti předpisy upravující provozní a hygienické požadavky na sauny, parní kabiny a wellness provozy a vysvětlit je</w:t>
      </w:r>
    </w:p>
    <w:p>
      <w:pPr>
        <w:pStyle w:val="P30"/>
        <w:framePr w:w="3921" w:h="831" w:hRule="exact" w:wrap="none" w:vAnchor="page" w:hAnchor="margin" w:x="6800" w:y="5790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584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662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677"/>
        <w:rPr>
          <w:rStyle w:val="C11"/>
          <w:rtl w:val="0"/>
        </w:rPr>
      </w:pPr>
      <w:r>
        <w:rPr>
          <w:rStyle w:val="C11"/>
          <w:rtl w:val="0"/>
        </w:rPr>
        <w:t>e) Prokázat znalost předpisů týkající se bezpečnosti práce v sauně</w:t>
      </w:r>
    </w:p>
    <w:p>
      <w:pPr>
        <w:pStyle w:val="P28"/>
        <w:framePr w:w="3921" w:h="376" w:hRule="exact" w:wrap="none" w:vAnchor="page" w:hAnchor="margin" w:x="6800" w:y="662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677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699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053"/>
        <w:rPr>
          <w:rStyle w:val="C13"/>
          <w:rtl w:val="0"/>
        </w:rPr>
      </w:pPr>
      <w:r>
        <w:rPr>
          <w:rStyle w:val="C13"/>
          <w:rtl w:val="0"/>
        </w:rPr>
        <w:t>f) Popsat povinnosti obsluhy sauny ve vztahu k jejímu provozu, zejména ve vztahu k náplni práce</w:t>
      </w:r>
    </w:p>
    <w:p>
      <w:pPr>
        <w:pStyle w:val="P30"/>
        <w:framePr w:w="3921" w:h="607" w:hRule="exact" w:wrap="none" w:vAnchor="page" w:hAnchor="margin" w:x="6800" w:y="699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05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760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660"/>
        <w:rPr>
          <w:rStyle w:val="C11"/>
          <w:rtl w:val="0"/>
        </w:rPr>
      </w:pPr>
      <w:r>
        <w:rPr>
          <w:rStyle w:val="C11"/>
          <w:rtl w:val="0"/>
        </w:rPr>
        <w:t>g) Popsat způsoby provozování sauny různými subjekty</w:t>
      </w:r>
    </w:p>
    <w:p>
      <w:pPr>
        <w:pStyle w:val="P28"/>
        <w:framePr w:w="3921" w:h="376" w:hRule="exact" w:wrap="none" w:vAnchor="page" w:hAnchor="margin" w:x="6800" w:y="760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66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809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529"/>
        <w:rPr>
          <w:rStyle w:val="C18"/>
          <w:rtl w:val="0"/>
        </w:rPr>
      </w:pPr>
      <w:r>
        <w:rPr>
          <w:rStyle w:val="C18"/>
          <w:rtl w:val="0"/>
        </w:rPr>
        <w:t>Dodržování stavebních a technických požadavků na provoz sauny</w:t>
      </w:r>
    </w:p>
    <w:p>
      <w:pPr>
        <w:pStyle w:val="P24"/>
        <w:framePr w:w="6713" w:h="376" w:hRule="exact" w:wrap="none" w:vAnchor="page" w:hAnchor="margin" w:x="45" w:y="896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04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96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04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34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401"/>
        <w:rPr>
          <w:rStyle w:val="C11"/>
          <w:rtl w:val="0"/>
        </w:rPr>
      </w:pPr>
      <w:r>
        <w:rPr>
          <w:rStyle w:val="C11"/>
          <w:rtl w:val="0"/>
        </w:rPr>
        <w:t>a) Načrtnout a vysvětlit základní schéma sauny ‒ rozlišit čistou a špinavou zónu, rozlišit suchou a mokrou zónu</w:t>
      </w:r>
    </w:p>
    <w:p>
      <w:pPr>
        <w:pStyle w:val="P28"/>
        <w:framePr w:w="3921" w:h="607" w:hRule="exact" w:wrap="none" w:vAnchor="page" w:hAnchor="margin" w:x="6800" w:y="934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40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995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008"/>
        <w:rPr>
          <w:rStyle w:val="C13"/>
          <w:rtl w:val="0"/>
        </w:rPr>
      </w:pPr>
      <w:r>
        <w:rPr>
          <w:rStyle w:val="C13"/>
          <w:rtl w:val="0"/>
        </w:rPr>
        <w:t>b) Vysvětlit nutnost dodržení prostorových a technických požadavků na provoz sauny</w:t>
      </w:r>
    </w:p>
    <w:p>
      <w:pPr>
        <w:pStyle w:val="P30"/>
        <w:framePr w:w="3921" w:h="607" w:hRule="exact" w:wrap="none" w:vAnchor="page" w:hAnchor="margin" w:x="6800" w:y="995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00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055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615"/>
        <w:rPr>
          <w:rStyle w:val="C11"/>
          <w:rtl w:val="0"/>
        </w:rPr>
      </w:pPr>
      <w:r>
        <w:rPr>
          <w:rStyle w:val="C11"/>
          <w:rtl w:val="0"/>
        </w:rPr>
        <w:t>c) Předvést orientaci v prostoru sauny, ukázat jednotlivé zóny a objasnit jejich význam</w:t>
      </w:r>
    </w:p>
    <w:p>
      <w:pPr>
        <w:pStyle w:val="P28"/>
        <w:framePr w:w="3921" w:h="607" w:hRule="exact" w:wrap="none" w:vAnchor="page" w:hAnchor="margin" w:x="6800" w:y="1055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61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116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221"/>
        <w:rPr>
          <w:rStyle w:val="C13"/>
          <w:rtl w:val="0"/>
        </w:rPr>
      </w:pPr>
      <w:r>
        <w:rPr>
          <w:rStyle w:val="C13"/>
          <w:rtl w:val="0"/>
        </w:rPr>
        <w:t>d) Specifikovat požadavky na šatny saun, očistné a zážitkové sprchy, vnitřní a venkovní ochlazovnu a odpočívárnu podle platné legislativy</w:t>
      </w:r>
    </w:p>
    <w:p>
      <w:pPr>
        <w:pStyle w:val="P30"/>
        <w:framePr w:w="3921" w:h="607" w:hRule="exact" w:wrap="none" w:vAnchor="page" w:hAnchor="margin" w:x="6800" w:y="1116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22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177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828"/>
        <w:rPr>
          <w:rStyle w:val="C11"/>
          <w:rtl w:val="0"/>
        </w:rPr>
      </w:pPr>
      <w:r>
        <w:rPr>
          <w:rStyle w:val="C11"/>
          <w:rtl w:val="0"/>
        </w:rPr>
        <w:t>e) Prokázat znalost pravidel pro návrh prohřívárny na konkrétním případě (dány rozměry prohřívárny)</w:t>
      </w:r>
    </w:p>
    <w:p>
      <w:pPr>
        <w:pStyle w:val="P28"/>
        <w:framePr w:w="3921" w:h="607" w:hRule="exact" w:wrap="none" w:vAnchor="page" w:hAnchor="margin" w:x="6800" w:y="1177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828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1237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435"/>
        <w:rPr>
          <w:rStyle w:val="C13"/>
          <w:rtl w:val="0"/>
        </w:rPr>
      </w:pPr>
      <w:r>
        <w:rPr>
          <w:rStyle w:val="C13"/>
          <w:rtl w:val="0"/>
        </w:rPr>
        <w:t>f) Prokázat znalost způsobů vytápění saunového provozu, zejména prohřívárny</w:t>
      </w:r>
    </w:p>
    <w:p>
      <w:pPr>
        <w:pStyle w:val="P30"/>
        <w:framePr w:w="3921" w:h="607" w:hRule="exact" w:wrap="none" w:vAnchor="page" w:hAnchor="margin" w:x="6800" w:y="1237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435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32"/>
        <w:framePr w:w="10710" w:h="248" w:hRule="exact" w:wrap="none" w:vAnchor="page" w:hAnchor="margin" w:x="28" w:y="1309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sauny pro děti a dospělé, 15.9.2026 15:23:53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Ovládání topidla a strojního zařízení sauny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Prokázat znalosti konstrukcí a funkcí saunového topidla (topná media: dřevo, elektro) a parního vyvíječe včetně regulace topidla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831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Prokázat znalost řešení vnitřní i vnější ochlazovny a provozní schéma úpravny bazénové vody pro ochlazovací bazén včetně jeho částí (filtrace, dávkování bazénové chemie)</w:t>
      </w:r>
    </w:p>
    <w:p>
      <w:pPr>
        <w:pStyle w:val="P30"/>
        <w:framePr w:w="3921" w:h="831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440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464"/>
        <w:rPr>
          <w:rStyle w:val="C11"/>
          <w:rtl w:val="0"/>
        </w:rPr>
      </w:pPr>
      <w:r>
        <w:rPr>
          <w:rStyle w:val="C11"/>
          <w:rtl w:val="0"/>
        </w:rPr>
        <w:t>c) Nastavit saunovou regulaci</w:t>
      </w:r>
    </w:p>
    <w:p>
      <w:pPr>
        <w:pStyle w:val="P28"/>
        <w:framePr w:w="3921" w:h="376" w:hRule="exact" w:wrap="none" w:vAnchor="page" w:hAnchor="margin" w:x="6800" w:y="440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46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1055" w:hRule="exact" w:wrap="none" w:vAnchor="page" w:hAnchor="margin" w:x="45" w:y="4784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4840"/>
        <w:rPr>
          <w:rStyle w:val="C13"/>
          <w:rtl w:val="0"/>
        </w:rPr>
      </w:pPr>
      <w:r>
        <w:rPr>
          <w:rStyle w:val="C13"/>
          <w:rtl w:val="0"/>
        </w:rPr>
        <w:t>d) Vypracovat schéma a popsat způsob výměny vzduchu, vysvětlit mikroklima prohřívárny a uvést požadavky na příslušnou teplotu a vlhkost vzduchu v jednotlivých prostorách v saunovém provozu podle platných předpisů</w:t>
      </w:r>
    </w:p>
    <w:p>
      <w:pPr>
        <w:pStyle w:val="P30"/>
        <w:framePr w:w="3921" w:h="1055" w:hRule="exact" w:wrap="none" w:vAnchor="page" w:hAnchor="margin" w:x="6800" w:y="4784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484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583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895"/>
        <w:rPr>
          <w:rStyle w:val="C11"/>
          <w:rtl w:val="0"/>
        </w:rPr>
      </w:pPr>
      <w:r>
        <w:rPr>
          <w:rStyle w:val="C11"/>
          <w:rtl w:val="0"/>
        </w:rPr>
        <w:t>e) Popsat četnost a rozsah elektrorevizí v mokré zóně s vazbou na platné předpisy</w:t>
      </w:r>
    </w:p>
    <w:p>
      <w:pPr>
        <w:pStyle w:val="P28"/>
        <w:framePr w:w="3921" w:h="607" w:hRule="exact" w:wrap="none" w:vAnchor="page" w:hAnchor="margin" w:x="6800" w:y="583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89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64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502"/>
        <w:rPr>
          <w:rStyle w:val="C13"/>
          <w:rtl w:val="0"/>
        </w:rPr>
      </w:pPr>
      <w:r>
        <w:rPr>
          <w:rStyle w:val="C13"/>
          <w:rtl w:val="0"/>
        </w:rPr>
        <w:t>f) Popsat možnost využití alternativních zdrojů energie pro ohřev teplé užitkové vody (TUV) a vytápění objektu</w:t>
      </w:r>
    </w:p>
    <w:p>
      <w:pPr>
        <w:pStyle w:val="P30"/>
        <w:framePr w:w="3921" w:h="607" w:hRule="exact" w:wrap="none" w:vAnchor="page" w:hAnchor="margin" w:x="6800" w:y="64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50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70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109"/>
        <w:rPr>
          <w:rStyle w:val="C11"/>
          <w:rtl w:val="0"/>
        </w:rPr>
      </w:pPr>
      <w:r>
        <w:rPr>
          <w:rStyle w:val="C11"/>
          <w:rtl w:val="0"/>
        </w:rPr>
        <w:t>g) Popsat údržbu topidla (kamen) a kamenů v saunové prohřívárně a pravidelnost výměny kamenů</w:t>
      </w:r>
    </w:p>
    <w:p>
      <w:pPr>
        <w:pStyle w:val="P28"/>
        <w:framePr w:w="3921" w:h="607" w:hRule="exact" w:wrap="none" w:vAnchor="page" w:hAnchor="margin" w:x="6800" w:y="70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10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777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209"/>
        <w:rPr>
          <w:rStyle w:val="C18"/>
          <w:rtl w:val="0"/>
        </w:rPr>
      </w:pPr>
      <w:r>
        <w:rPr>
          <w:rStyle w:val="C18"/>
          <w:rtl w:val="0"/>
        </w:rPr>
        <w:t>Zajišťování provozu sauny</w:t>
      </w:r>
    </w:p>
    <w:p>
      <w:pPr>
        <w:pStyle w:val="P24"/>
        <w:framePr w:w="6713" w:h="376" w:hRule="exact" w:wrap="none" w:vAnchor="page" w:hAnchor="margin" w:x="45" w:y="864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71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64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71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02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080"/>
        <w:rPr>
          <w:rStyle w:val="C11"/>
          <w:rtl w:val="0"/>
        </w:rPr>
      </w:pPr>
      <w:r>
        <w:rPr>
          <w:rStyle w:val="C11"/>
          <w:rtl w:val="0"/>
        </w:rPr>
        <w:t>a) Vysvětlit rozdíly mezi provozním a návštěvním řádem</w:t>
      </w:r>
    </w:p>
    <w:p>
      <w:pPr>
        <w:pStyle w:val="P28"/>
        <w:framePr w:w="3921" w:h="376" w:hRule="exact" w:wrap="none" w:vAnchor="page" w:hAnchor="margin" w:x="6800" w:y="902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08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940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457"/>
        <w:rPr>
          <w:rStyle w:val="C13"/>
          <w:rtl w:val="0"/>
        </w:rPr>
      </w:pPr>
      <w:r>
        <w:rPr>
          <w:rStyle w:val="C13"/>
          <w:rtl w:val="0"/>
        </w:rPr>
        <w:t>b) Rozlišit předložené pomůcky BOZP a vysvětlit jejich používání v saunovém provozu podle platné legislativy</w:t>
      </w:r>
    </w:p>
    <w:p>
      <w:pPr>
        <w:pStyle w:val="P30"/>
        <w:framePr w:w="3921" w:h="607" w:hRule="exact" w:wrap="none" w:vAnchor="page" w:hAnchor="margin" w:x="6800" w:y="940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45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00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063"/>
        <w:rPr>
          <w:rStyle w:val="C11"/>
          <w:rtl w:val="0"/>
        </w:rPr>
      </w:pPr>
      <w:r>
        <w:rPr>
          <w:rStyle w:val="C11"/>
          <w:rtl w:val="0"/>
        </w:rPr>
        <w:t>c) Popsat obsah provozního deníku a předvést typ zápisu</w:t>
      </w:r>
    </w:p>
    <w:p>
      <w:pPr>
        <w:pStyle w:val="P28"/>
        <w:framePr w:w="3921" w:h="376" w:hRule="exact" w:wrap="none" w:vAnchor="page" w:hAnchor="margin" w:x="6800" w:y="1000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06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38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440"/>
        <w:rPr>
          <w:rStyle w:val="C13"/>
          <w:rtl w:val="0"/>
        </w:rPr>
      </w:pPr>
      <w:r>
        <w:rPr>
          <w:rStyle w:val="C13"/>
          <w:rtl w:val="0"/>
        </w:rPr>
        <w:t>d) Předvést vyplnění provozního deníku</w:t>
      </w:r>
    </w:p>
    <w:p>
      <w:pPr>
        <w:pStyle w:val="P30"/>
        <w:framePr w:w="3921" w:h="376" w:hRule="exact" w:wrap="none" w:vAnchor="page" w:hAnchor="margin" w:x="6800" w:y="1038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44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76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816"/>
        <w:rPr>
          <w:rStyle w:val="C11"/>
          <w:rtl w:val="0"/>
        </w:rPr>
      </w:pPr>
      <w:r>
        <w:rPr>
          <w:rStyle w:val="C11"/>
          <w:rtl w:val="0"/>
        </w:rPr>
        <w:t>e) Vyjmenovat vhodné doplňkové provozy</w:t>
      </w:r>
    </w:p>
    <w:p>
      <w:pPr>
        <w:pStyle w:val="P28"/>
        <w:framePr w:w="3921" w:h="376" w:hRule="exact" w:wrap="none" w:vAnchor="page" w:hAnchor="margin" w:x="6800" w:y="1076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81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11136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1192"/>
        <w:rPr>
          <w:rStyle w:val="C13"/>
          <w:rtl w:val="0"/>
        </w:rPr>
      </w:pPr>
      <w:r>
        <w:rPr>
          <w:rStyle w:val="C13"/>
          <w:rtl w:val="0"/>
        </w:rPr>
        <w:t>f) Rozlišit základní druhy vonných esencí a vysvětlit jejich účinky na organismus, vysvětlit správné použití éterických olejů a postup jejich aplikace v saunové prohřívárně</w:t>
      </w:r>
    </w:p>
    <w:p>
      <w:pPr>
        <w:pStyle w:val="P30"/>
        <w:framePr w:w="3921" w:h="831" w:hRule="exact" w:wrap="none" w:vAnchor="page" w:hAnchor="margin" w:x="6800" w:y="11136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119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196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023"/>
        <w:rPr>
          <w:rStyle w:val="C11"/>
          <w:rtl w:val="0"/>
        </w:rPr>
      </w:pPr>
      <w:r>
        <w:rPr>
          <w:rStyle w:val="C11"/>
          <w:rtl w:val="0"/>
        </w:rPr>
        <w:t>g) Popsat princip, provedení a průběh saunových ceremoniálů, vysvětlit rozdělení typů saunových ceremoniálů</w:t>
      </w:r>
    </w:p>
    <w:p>
      <w:pPr>
        <w:pStyle w:val="P28"/>
        <w:framePr w:w="3921" w:h="607" w:hRule="exact" w:wrap="none" w:vAnchor="page" w:hAnchor="margin" w:x="6800" w:y="1196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02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268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sauny pro děti a dospělé, 15.9.2026 15:23:53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Dodržování hygieny provozu sauny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zásady skladování prádla, chemických a úklidových prostředků podle hygienických norem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Uvést dezinfekční režim (úklidový řád), základní typy úklidových prostředků a pracovní náplň osoby zodpovědné za úklid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Předvést manipulaci s čistým a špinavým prádlem</w:t>
      </w:r>
    </w:p>
    <w:p>
      <w:pPr>
        <w:pStyle w:val="P28"/>
        <w:framePr w:w="3921" w:h="376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Vysvětlit činnosti prováděné před zahájením provozu a po ukončení provozu sauny</w:t>
      </w:r>
    </w:p>
    <w:p>
      <w:pPr>
        <w:pStyle w:val="P30"/>
        <w:framePr w:w="3921" w:h="607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516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222"/>
        <w:rPr>
          <w:rStyle w:val="C11"/>
          <w:rtl w:val="0"/>
        </w:rPr>
      </w:pPr>
      <w:r>
        <w:rPr>
          <w:rStyle w:val="C11"/>
          <w:rtl w:val="0"/>
        </w:rPr>
        <w:t>e) Vysvětlit, jaká laboratoř je oprávněna provádět odběry a rozbory vzorků vody</w:t>
      </w:r>
    </w:p>
    <w:p>
      <w:pPr>
        <w:pStyle w:val="P28"/>
        <w:framePr w:w="3921" w:h="607" w:hRule="exact" w:wrap="none" w:vAnchor="page" w:hAnchor="margin" w:x="6800" w:y="516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22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577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829"/>
        <w:rPr>
          <w:rStyle w:val="C13"/>
          <w:rtl w:val="0"/>
        </w:rPr>
      </w:pPr>
      <w:r>
        <w:rPr>
          <w:rStyle w:val="C13"/>
          <w:rtl w:val="0"/>
        </w:rPr>
        <w:t>f) Vysvětlit zásady hygieny při poskytování saunových ceremoniálů</w:t>
      </w:r>
    </w:p>
    <w:p>
      <w:pPr>
        <w:pStyle w:val="P30"/>
        <w:framePr w:w="3921" w:h="376" w:hRule="exact" w:wrap="none" w:vAnchor="page" w:hAnchor="margin" w:x="6800" w:y="577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82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626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699"/>
        <w:rPr>
          <w:rStyle w:val="C18"/>
          <w:rtl w:val="0"/>
        </w:rPr>
      </w:pPr>
      <w:r>
        <w:rPr>
          <w:rStyle w:val="C18"/>
          <w:rtl w:val="0"/>
        </w:rPr>
        <w:t>Aplikování zásad zdravého saunování včetně předlékařské první pomoci</w:t>
      </w:r>
    </w:p>
    <w:p>
      <w:pPr>
        <w:pStyle w:val="P24"/>
        <w:framePr w:w="6713" w:h="376" w:hRule="exact" w:wrap="none" w:vAnchor="page" w:hAnchor="margin" w:x="45" w:y="713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20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13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20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51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570"/>
        <w:rPr>
          <w:rStyle w:val="C11"/>
          <w:rtl w:val="0"/>
        </w:rPr>
      </w:pPr>
      <w:r>
        <w:rPr>
          <w:rStyle w:val="C11"/>
          <w:rtl w:val="0"/>
        </w:rPr>
        <w:t>a) Určit na konkrétním příkladu správný postup zdravého saunování dospělé osoby a dítěte</w:t>
      </w:r>
    </w:p>
    <w:p>
      <w:pPr>
        <w:pStyle w:val="P28"/>
        <w:framePr w:w="3921" w:h="607" w:hRule="exact" w:wrap="none" w:vAnchor="page" w:hAnchor="margin" w:x="6800" w:y="751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57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812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177"/>
        <w:rPr>
          <w:rStyle w:val="C13"/>
          <w:rtl w:val="0"/>
        </w:rPr>
      </w:pPr>
      <w:r>
        <w:rPr>
          <w:rStyle w:val="C13"/>
          <w:rtl w:val="0"/>
        </w:rPr>
        <w:t>b) Specifikovat indikace a kontraindikace saunování na konkrétním příkladu</w:t>
      </w:r>
    </w:p>
    <w:p>
      <w:pPr>
        <w:pStyle w:val="P30"/>
        <w:framePr w:w="3921" w:h="376" w:hRule="exact" w:wrap="none" w:vAnchor="page" w:hAnchor="margin" w:x="6800" w:y="812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17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849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553"/>
        <w:rPr>
          <w:rStyle w:val="C11"/>
          <w:rtl w:val="0"/>
        </w:rPr>
      </w:pPr>
      <w:r>
        <w:rPr>
          <w:rStyle w:val="C11"/>
          <w:rtl w:val="0"/>
        </w:rPr>
        <w:t>c) Předvést správný postup poskytnutí první pomoci (při mdlobě)</w:t>
      </w:r>
    </w:p>
    <w:p>
      <w:pPr>
        <w:pStyle w:val="P28"/>
        <w:framePr w:w="3921" w:h="376" w:hRule="exact" w:wrap="none" w:vAnchor="page" w:hAnchor="margin" w:x="6800" w:y="849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55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887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929"/>
        <w:rPr>
          <w:rStyle w:val="C13"/>
          <w:rtl w:val="0"/>
        </w:rPr>
      </w:pPr>
      <w:r>
        <w:rPr>
          <w:rStyle w:val="C13"/>
          <w:rtl w:val="0"/>
        </w:rPr>
        <w:t>d) Popsat zajištění základních životních funkcí a komunikaci s Integrovaným záchranným systémem</w:t>
      </w:r>
    </w:p>
    <w:p>
      <w:pPr>
        <w:pStyle w:val="P30"/>
        <w:framePr w:w="3921" w:h="607" w:hRule="exact" w:wrap="none" w:vAnchor="page" w:hAnchor="margin" w:x="6800" w:y="887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92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948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536"/>
        <w:rPr>
          <w:rStyle w:val="C11"/>
          <w:rtl w:val="0"/>
        </w:rPr>
      </w:pPr>
      <w:r>
        <w:rPr>
          <w:rStyle w:val="C11"/>
          <w:rtl w:val="0"/>
        </w:rPr>
        <w:t>e) Vysvětlit rozdíly mezi saunováním dětí (skupinové saunování) a saunováním dospělých</w:t>
      </w:r>
    </w:p>
    <w:p>
      <w:pPr>
        <w:pStyle w:val="P28"/>
        <w:framePr w:w="3921" w:h="607" w:hRule="exact" w:wrap="none" w:vAnchor="page" w:hAnchor="margin" w:x="6800" w:y="948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53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008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143"/>
        <w:rPr>
          <w:rStyle w:val="C13"/>
          <w:rtl w:val="0"/>
        </w:rPr>
      </w:pPr>
      <w:r>
        <w:rPr>
          <w:rStyle w:val="C13"/>
          <w:rtl w:val="0"/>
        </w:rPr>
        <w:t>f) Popsat možnosti saunování ZTP občanů a osob pod lékařským dozorem</w:t>
      </w:r>
    </w:p>
    <w:p>
      <w:pPr>
        <w:pStyle w:val="P30"/>
        <w:framePr w:w="3921" w:h="376" w:hRule="exact" w:wrap="none" w:vAnchor="page" w:hAnchor="margin" w:x="6800" w:y="1008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14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046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519"/>
        <w:rPr>
          <w:rStyle w:val="C11"/>
          <w:rtl w:val="0"/>
        </w:rPr>
      </w:pPr>
      <w:r>
        <w:rPr>
          <w:rStyle w:val="C11"/>
          <w:rtl w:val="0"/>
        </w:rPr>
        <w:t>g) Popsat důležitost dodržování pitného režimu před, po a během saunování u dětí a dospělých</w:t>
      </w:r>
    </w:p>
    <w:p>
      <w:pPr>
        <w:pStyle w:val="P28"/>
        <w:framePr w:w="3921" w:h="607" w:hRule="exact" w:wrap="none" w:vAnchor="page" w:hAnchor="margin" w:x="6800" w:y="1046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51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107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126"/>
        <w:rPr>
          <w:rStyle w:val="C13"/>
          <w:rtl w:val="0"/>
        </w:rPr>
      </w:pPr>
      <w:r>
        <w:rPr>
          <w:rStyle w:val="C13"/>
          <w:rtl w:val="0"/>
        </w:rPr>
        <w:t>h) Popsat důležitost správného stravování v režimu saunování před a po saunování, zejména u dětí</w:t>
      </w:r>
    </w:p>
    <w:p>
      <w:pPr>
        <w:pStyle w:val="P30"/>
        <w:framePr w:w="3921" w:h="607" w:hRule="exact" w:wrap="none" w:vAnchor="page" w:hAnchor="margin" w:x="6800" w:y="1107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12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16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733"/>
        <w:rPr>
          <w:rStyle w:val="C11"/>
          <w:rtl w:val="0"/>
        </w:rPr>
      </w:pPr>
      <w:r>
        <w:rPr>
          <w:rStyle w:val="C11"/>
          <w:rtl w:val="0"/>
        </w:rPr>
        <w:t>i) Popsat odlišnosti při saunování těhotných včetně poskytnutí první pomoci</w:t>
      </w:r>
    </w:p>
    <w:p>
      <w:pPr>
        <w:pStyle w:val="P28"/>
        <w:framePr w:w="3921" w:h="376" w:hRule="exact" w:wrap="none" w:vAnchor="page" w:hAnchor="margin" w:x="6800" w:y="116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7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216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602"/>
        <w:rPr>
          <w:rStyle w:val="C18"/>
          <w:rtl w:val="0"/>
        </w:rPr>
      </w:pPr>
      <w:r>
        <w:rPr>
          <w:rStyle w:val="C18"/>
          <w:rtl w:val="0"/>
        </w:rPr>
        <w:t>Zajišťování ekonomického provozu veřejné sauny</w:t>
      </w:r>
    </w:p>
    <w:p>
      <w:pPr>
        <w:pStyle w:val="P24"/>
        <w:framePr w:w="6713" w:h="376" w:hRule="exact" w:wrap="none" w:vAnchor="page" w:hAnchor="margin" w:x="45" w:y="1304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11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304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11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341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474"/>
        <w:rPr>
          <w:rStyle w:val="C11"/>
          <w:rtl w:val="0"/>
        </w:rPr>
      </w:pPr>
      <w:r>
        <w:rPr>
          <w:rStyle w:val="C11"/>
          <w:rtl w:val="0"/>
        </w:rPr>
        <w:t>a) Vysvětlit výdajové položky provozu sauny</w:t>
      </w:r>
    </w:p>
    <w:p>
      <w:pPr>
        <w:pStyle w:val="P28"/>
        <w:framePr w:w="3921" w:h="376" w:hRule="exact" w:wrap="none" w:vAnchor="page" w:hAnchor="margin" w:x="6800" w:y="1341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47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379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850"/>
        <w:rPr>
          <w:rStyle w:val="C13"/>
          <w:rtl w:val="0"/>
        </w:rPr>
      </w:pPr>
      <w:r>
        <w:rPr>
          <w:rStyle w:val="C13"/>
          <w:rtl w:val="0"/>
        </w:rPr>
        <w:t>b) Vysvětlit příjmové položky provozu sauny</w:t>
      </w:r>
    </w:p>
    <w:p>
      <w:pPr>
        <w:pStyle w:val="P30"/>
        <w:framePr w:w="3921" w:h="376" w:hRule="exact" w:wrap="none" w:vAnchor="page" w:hAnchor="margin" w:x="6800" w:y="1379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85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41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226"/>
        <w:rPr>
          <w:rStyle w:val="C11"/>
          <w:rtl w:val="0"/>
        </w:rPr>
      </w:pPr>
      <w:r>
        <w:rPr>
          <w:rStyle w:val="C11"/>
          <w:rtl w:val="0"/>
        </w:rPr>
        <w:t>c) Předvést vyplnění příjmového a výdajového dokladu</w:t>
      </w:r>
    </w:p>
    <w:p>
      <w:pPr>
        <w:pStyle w:val="P28"/>
        <w:framePr w:w="3921" w:h="376" w:hRule="exact" w:wrap="none" w:vAnchor="page" w:hAnchor="margin" w:x="6800" w:y="141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2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454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603"/>
        <w:rPr>
          <w:rStyle w:val="C13"/>
          <w:rtl w:val="0"/>
        </w:rPr>
      </w:pPr>
      <w:r>
        <w:rPr>
          <w:rStyle w:val="C13"/>
          <w:rtl w:val="0"/>
        </w:rPr>
        <w:t>d) Předvést práci s pokladním systémem při prodeji vstupného</w:t>
      </w:r>
    </w:p>
    <w:p>
      <w:pPr>
        <w:pStyle w:val="P30"/>
        <w:framePr w:w="3921" w:h="376" w:hRule="exact" w:wrap="none" w:vAnchor="page" w:hAnchor="margin" w:x="6800" w:y="1454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60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503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sauny pro děti a dospělé, 15.9.2026 15:23:53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65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85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997" w:h="230" w:hRule="exact" w:wrap="none" w:vAnchor="page" w:hAnchor="margin" w:x="672" w:y="4006"/>
        <w:rPr>
          <w:rStyle w:val="C27"/>
          <w:rtl w:val="0"/>
        </w:rPr>
      </w:pPr>
      <w:r>
        <w:rPr>
          <w:rStyle w:val="C27"/>
          <w:rtl w:val="0"/>
        </w:rPr>
        <w:t>https://nsp.cz/jednotka</w:t>
      </w:r>
    </w:p>
    <w:p>
      <w:pPr>
        <w:pStyle w:val="P38"/>
        <w:framePr w:w="82" w:h="230" w:hRule="exact" w:wrap="none" w:vAnchor="page" w:hAnchor="margin" w:x="2654" w:y="400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268" w:h="230" w:hRule="exact" w:wrap="none" w:vAnchor="page" w:hAnchor="margin" w:x="2721" w:y="4006"/>
        <w:rPr>
          <w:rStyle w:val="C27"/>
          <w:rtl w:val="0"/>
        </w:rPr>
      </w:pPr>
      <w:r>
        <w:rPr>
          <w:rStyle w:val="C27"/>
          <w:rtl w:val="0"/>
        </w:rPr>
        <w:t>prace/obsluha</w:t>
      </w:r>
    </w:p>
    <w:p>
      <w:pPr>
        <w:pStyle w:val="P38"/>
        <w:framePr w:w="82" w:h="230" w:hRule="exact" w:wrap="none" w:vAnchor="page" w:hAnchor="margin" w:x="3974" w:y="400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548" w:h="230" w:hRule="exact" w:wrap="none" w:vAnchor="page" w:hAnchor="margin" w:x="4041" w:y="4006"/>
        <w:rPr>
          <w:rStyle w:val="C27"/>
          <w:rtl w:val="0"/>
        </w:rPr>
      </w:pPr>
      <w:r>
        <w:rPr>
          <w:rStyle w:val="C27"/>
          <w:rtl w:val="0"/>
        </w:rPr>
        <w:t>sauny</w:t>
      </w:r>
    </w:p>
    <w:p>
      <w:pPr>
        <w:pStyle w:val="P38"/>
        <w:framePr w:w="82" w:h="230" w:hRule="exact" w:wrap="none" w:vAnchor="page" w:hAnchor="margin" w:x="4574" w:y="400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03" w:h="230" w:hRule="exact" w:wrap="none" w:vAnchor="page" w:hAnchor="margin" w:x="4641" w:y="400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2" w:h="230" w:hRule="exact" w:wrap="none" w:vAnchor="page" w:hAnchor="margin" w:x="4929" w:y="400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37" w:h="230" w:hRule="exact" w:wrap="none" w:vAnchor="page" w:hAnchor="margin" w:x="4996" w:y="4006"/>
        <w:rPr>
          <w:rStyle w:val="C27"/>
          <w:rtl w:val="0"/>
        </w:rPr>
      </w:pPr>
      <w:r>
        <w:rPr>
          <w:rStyle w:val="C27"/>
          <w:rtl w:val="0"/>
        </w:rPr>
        <w:t>deti</w:t>
      </w:r>
    </w:p>
    <w:p>
      <w:pPr>
        <w:pStyle w:val="P38"/>
        <w:framePr w:w="82" w:h="230" w:hRule="exact" w:wrap="none" w:vAnchor="page" w:hAnchor="margin" w:x="5318" w:y="400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5385" w:y="40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" w:h="230" w:hRule="exact" w:wrap="none" w:vAnchor="page" w:hAnchor="margin" w:x="5500" w:y="400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82" w:h="230" w:hRule="exact" w:wrap="none" w:vAnchor="page" w:hAnchor="margin" w:x="5625" w:y="4006"/>
        <w:rPr>
          <w:rStyle w:val="C27"/>
          <w:rtl w:val="0"/>
        </w:rPr>
      </w:pPr>
      <w:r>
        <w:rPr>
          <w:rStyle w:val="C27"/>
          <w:rtl w:val="0"/>
        </w:rPr>
        <w:t>)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47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47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4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47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47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47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47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47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47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47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47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47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47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47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7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70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7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70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70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70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7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7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70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70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70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93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93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93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93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1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407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407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407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564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56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564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564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564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564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564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56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564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564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564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564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564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587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587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587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587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587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587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587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587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587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587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587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587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587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610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34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34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3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34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34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343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34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343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343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343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6574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6574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657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657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657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6574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6574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6574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6574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6574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657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6574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6574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657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6574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657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6804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6804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68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6804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680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6804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680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6804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680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6804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6804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6804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68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6804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6804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6804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703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27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50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50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50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50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50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50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50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50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50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50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50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50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50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50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50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50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73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735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73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73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735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735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735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73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735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73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735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73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73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735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735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7966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7966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7966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7966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79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7966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796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796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7966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7966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7966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796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79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7966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796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7966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796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8196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819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8196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8196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819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8196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819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819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8196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8196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819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8196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819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8196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8196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8196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42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42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42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42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42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42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42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8427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842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842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842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842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842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865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865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865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865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865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865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865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889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12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912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9127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912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9127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9127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3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959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9598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959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9598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959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95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959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959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9598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9598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959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9598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9598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959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959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9598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959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9598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9828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982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982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9828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9828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9828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982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982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9828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00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35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Pravidla</w:t>
      </w:r>
    </w:p>
    <w:p>
      <w:pPr>
        <w:pStyle w:val="P38"/>
        <w:framePr w:w="303" w:h="230" w:hRule="exact" w:wrap="none" w:vAnchor="page" w:hAnchor="margin" w:x="806" w:y="1029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1152" w:y="10299"/>
        <w:rPr>
          <w:rStyle w:val="C27"/>
          <w:rtl w:val="0"/>
        </w:rPr>
      </w:pPr>
      <w:r>
        <w:rPr>
          <w:rStyle w:val="C27"/>
          <w:rtl w:val="0"/>
        </w:rPr>
        <w:t>aplikaci</w:t>
      </w:r>
    </w:p>
    <w:p>
      <w:pPr>
        <w:pStyle w:val="P38"/>
        <w:framePr w:w="447" w:h="230" w:hRule="exact" w:wrap="none" w:vAnchor="page" w:hAnchor="margin" w:x="1876" w:y="10299"/>
        <w:rPr>
          <w:rStyle w:val="C27"/>
          <w:rtl w:val="0"/>
        </w:rPr>
      </w:pPr>
      <w:r>
        <w:rPr>
          <w:rStyle w:val="C27"/>
          <w:rtl w:val="0"/>
        </w:rPr>
        <w:t>testů</w:t>
      </w:r>
    </w:p>
    <w:p>
      <w:pPr>
        <w:pStyle w:val="P38"/>
        <w:framePr w:w="385" w:h="230" w:hRule="exact" w:wrap="none" w:vAnchor="page" w:hAnchor="margin" w:x="2366" w:y="10299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769" w:h="230" w:hRule="exact" w:wrap="none" w:vAnchor="page" w:hAnchor="margin" w:x="2793" w:y="10299"/>
        <w:rPr>
          <w:rStyle w:val="C27"/>
          <w:rtl w:val="0"/>
        </w:rPr>
      </w:pPr>
      <w:r>
        <w:rPr>
          <w:rStyle w:val="C27"/>
          <w:rtl w:val="0"/>
        </w:rPr>
        <w:t>způsobu</w:t>
      </w:r>
    </w:p>
    <w:p>
      <w:pPr>
        <w:pStyle w:val="P38"/>
        <w:framePr w:w="893" w:h="230" w:hRule="exact" w:wrap="none" w:vAnchor="page" w:hAnchor="margin" w:x="3604" w:y="10299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46" w:h="230" w:hRule="exact" w:wrap="none" w:vAnchor="page" w:hAnchor="margin" w:x="4540" w:y="10299"/>
        <w:rPr>
          <w:rStyle w:val="C27"/>
          <w:rtl w:val="0"/>
        </w:rPr>
      </w:pPr>
      <w:r>
        <w:rPr>
          <w:rStyle w:val="C27"/>
          <w:rtl w:val="0"/>
        </w:rPr>
        <w:t>profesních</w:t>
      </w:r>
    </w:p>
    <w:p>
      <w:pPr>
        <w:pStyle w:val="P38"/>
        <w:framePr w:w="937" w:h="230" w:hRule="exact" w:wrap="none" w:vAnchor="page" w:hAnchor="margin" w:x="5529" w:y="10299"/>
        <w:rPr>
          <w:rStyle w:val="C27"/>
          <w:rtl w:val="0"/>
        </w:rPr>
      </w:pPr>
      <w:r>
        <w:rPr>
          <w:rStyle w:val="C27"/>
          <w:rtl w:val="0"/>
        </w:rPr>
        <w:t>kvalifikací.</w:t>
      </w:r>
    </w:p>
    <w:p>
      <w:pPr>
        <w:pStyle w:val="P38"/>
        <w:framePr w:w="658" w:h="230" w:hRule="exact" w:wrap="none" w:vAnchor="page" w:hAnchor="margin" w:x="28" w:y="10534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605" w:h="230" w:hRule="exact" w:wrap="none" w:vAnchor="page" w:hAnchor="margin" w:x="729" w:y="10534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303" w:h="230" w:hRule="exact" w:wrap="none" w:vAnchor="page" w:hAnchor="margin" w:x="1377" w:y="1053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37" w:h="230" w:hRule="exact" w:wrap="none" w:vAnchor="page" w:hAnchor="margin" w:x="1723" w:y="10534"/>
        <w:rPr>
          <w:rStyle w:val="C27"/>
          <w:rtl w:val="0"/>
        </w:rPr>
      </w:pPr>
      <w:r>
        <w:rPr>
          <w:rStyle w:val="C27"/>
          <w:rtl w:val="0"/>
        </w:rPr>
        <w:t>testy</w:t>
      </w:r>
    </w:p>
    <w:p>
      <w:pPr>
        <w:pStyle w:val="P38"/>
        <w:framePr w:w="869" w:h="230" w:hRule="exact" w:wrap="none" w:vAnchor="page" w:hAnchor="margin" w:x="2203" w:y="10534"/>
        <w:rPr>
          <w:rStyle w:val="C27"/>
          <w:rtl w:val="0"/>
        </w:rPr>
      </w:pPr>
      <w:r>
        <w:rPr>
          <w:rStyle w:val="C27"/>
          <w:rtl w:val="0"/>
        </w:rPr>
        <w:t>stanovuje</w:t>
      </w:r>
    </w:p>
    <w:p>
      <w:pPr>
        <w:pStyle w:val="P38"/>
        <w:framePr w:w="1157" w:h="230" w:hRule="exact" w:wrap="none" w:vAnchor="page" w:hAnchor="margin" w:x="3115" w:y="1053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315" w:y="1053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920" w:y="10534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80" w:h="230" w:hRule="exact" w:wrap="none" w:vAnchor="page" w:hAnchor="margin" w:x="5467" w:y="10534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047" w:h="230" w:hRule="exact" w:wrap="none" w:vAnchor="page" w:hAnchor="margin" w:x="6489" w:y="10534"/>
        <w:rPr>
          <w:rStyle w:val="C27"/>
          <w:rtl w:val="0"/>
        </w:rPr>
      </w:pPr>
      <w:r>
        <w:rPr>
          <w:rStyle w:val="C27"/>
          <w:rtl w:val="0"/>
        </w:rPr>
        <w:t>hodnoticího</w:t>
      </w:r>
    </w:p>
    <w:p>
      <w:pPr>
        <w:pStyle w:val="P38"/>
        <w:framePr w:w="961" w:h="230" w:hRule="exact" w:wrap="none" w:vAnchor="page" w:hAnchor="margin" w:x="7579" w:y="10534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447" w:h="230" w:hRule="exact" w:wrap="none" w:vAnchor="page" w:hAnchor="margin" w:x="8582" w:y="10534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572" w:h="230" w:hRule="exact" w:wrap="none" w:vAnchor="page" w:hAnchor="margin" w:x="9072" w:y="10534"/>
        <w:rPr>
          <w:rStyle w:val="C27"/>
          <w:rtl w:val="0"/>
        </w:rPr>
      </w:pPr>
      <w:r>
        <w:rPr>
          <w:rStyle w:val="C27"/>
          <w:rtl w:val="0"/>
        </w:rPr>
        <w:t>přitom</w:t>
      </w:r>
    </w:p>
    <w:p>
      <w:pPr>
        <w:pStyle w:val="P38"/>
        <w:framePr w:w="759" w:h="230" w:hRule="exact" w:wrap="none" w:vAnchor="page" w:hAnchor="margin" w:x="9686" w:y="10534"/>
        <w:rPr>
          <w:rStyle w:val="C27"/>
          <w:rtl w:val="0"/>
        </w:rPr>
      </w:pPr>
      <w:r>
        <w:rPr>
          <w:rStyle w:val="C27"/>
          <w:rtl w:val="0"/>
        </w:rPr>
        <w:t>splňovat</w:t>
      </w:r>
    </w:p>
    <w:p>
      <w:pPr>
        <w:pStyle w:val="P38"/>
        <w:framePr w:w="970" w:h="230" w:hRule="exact" w:wrap="none" w:vAnchor="page" w:hAnchor="margin" w:x="28" w:y="10764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38"/>
        <w:framePr w:w="769" w:h="230" w:hRule="exact" w:wrap="none" w:vAnchor="page" w:hAnchor="margin" w:x="1041" w:y="10764"/>
        <w:rPr>
          <w:rStyle w:val="C27"/>
          <w:rtl w:val="0"/>
        </w:rPr>
      </w:pPr>
      <w:r>
        <w:rPr>
          <w:rStyle w:val="C27"/>
          <w:rtl w:val="0"/>
        </w:rPr>
        <w:t>pravidla:</w:t>
      </w:r>
    </w:p>
    <w:p>
      <w:pPr>
        <w:pStyle w:val="P38"/>
        <w:framePr w:w="207" w:h="230" w:hRule="exact" w:wrap="none" w:vAnchor="page" w:hAnchor="margin" w:x="28" w:y="10999"/>
        <w:rPr>
          <w:rStyle w:val="C27"/>
          <w:rtl w:val="0"/>
        </w:rPr>
      </w:pPr>
      <w:r>
        <w:rPr>
          <w:rStyle w:val="C27"/>
          <w:rtl w:val="0"/>
        </w:rPr>
        <w:t>A.</w:t>
      </w:r>
    </w:p>
    <w:p>
      <w:pPr>
        <w:pStyle w:val="P38"/>
        <w:framePr w:w="505" w:h="230" w:hRule="exact" w:wrap="none" w:vAnchor="page" w:hAnchor="margin" w:x="278" w:y="10999"/>
        <w:rPr>
          <w:rStyle w:val="C27"/>
          <w:rtl w:val="0"/>
        </w:rPr>
      </w:pPr>
      <w:r>
        <w:rPr>
          <w:rStyle w:val="C27"/>
          <w:rtl w:val="0"/>
        </w:rPr>
        <w:t>Testy</w:t>
      </w:r>
    </w:p>
    <w:p>
      <w:pPr>
        <w:pStyle w:val="P38"/>
        <w:framePr w:w="303" w:h="230" w:hRule="exact" w:wrap="none" w:vAnchor="page" w:hAnchor="margin" w:x="825" w:y="1099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0" w:h="230" w:hRule="exact" w:wrap="none" w:vAnchor="page" w:hAnchor="margin" w:x="1171" w:y="10999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869" w:h="230" w:hRule="exact" w:wrap="none" w:vAnchor="page" w:hAnchor="margin" w:x="2073" w:y="1099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447" w:h="230" w:hRule="exact" w:wrap="none" w:vAnchor="page" w:hAnchor="margin" w:x="2985" w:y="10999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3475" w:y="10999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1057" w:h="230" w:hRule="exact" w:wrap="none" w:vAnchor="page" w:hAnchor="margin" w:x="3801" w:y="10999"/>
        <w:rPr>
          <w:rStyle w:val="C27"/>
          <w:rtl w:val="0"/>
        </w:rPr>
      </w:pPr>
      <w:r>
        <w:rPr>
          <w:rStyle w:val="C27"/>
          <w:rtl w:val="0"/>
        </w:rPr>
        <w:t>generovány</w:t>
      </w:r>
    </w:p>
    <w:p>
      <w:pPr>
        <w:pStyle w:val="P38"/>
        <w:framePr w:w="116" w:h="230" w:hRule="exact" w:wrap="none" w:vAnchor="page" w:hAnchor="margin" w:x="4900" w:y="1099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994" w:h="230" w:hRule="exact" w:wrap="none" w:vAnchor="page" w:hAnchor="margin" w:x="5059" w:y="10999"/>
        <w:rPr>
          <w:rStyle w:val="C27"/>
          <w:rtl w:val="0"/>
        </w:rPr>
      </w:pPr>
      <w:r>
        <w:rPr>
          <w:rStyle w:val="C27"/>
          <w:rtl w:val="0"/>
        </w:rPr>
        <w:t>dostatečně</w:t>
      </w:r>
    </w:p>
    <w:p>
      <w:pPr>
        <w:pStyle w:val="P38"/>
        <w:framePr w:w="706" w:h="230" w:hRule="exact" w:wrap="none" w:vAnchor="page" w:hAnchor="margin" w:x="6096" w:y="10999"/>
        <w:rPr>
          <w:rStyle w:val="C27"/>
          <w:rtl w:val="0"/>
        </w:rPr>
      </w:pPr>
      <w:r>
        <w:rPr>
          <w:rStyle w:val="C27"/>
          <w:rtl w:val="0"/>
        </w:rPr>
        <w:t>velkého</w:t>
      </w:r>
    </w:p>
    <w:p>
      <w:pPr>
        <w:pStyle w:val="P38"/>
        <w:framePr w:w="735" w:h="230" w:hRule="exact" w:wrap="none" w:vAnchor="page" w:hAnchor="margin" w:x="6844" w:y="10999"/>
        <w:rPr>
          <w:rStyle w:val="C27"/>
          <w:rtl w:val="0"/>
        </w:rPr>
      </w:pPr>
      <w:r>
        <w:rPr>
          <w:rStyle w:val="C27"/>
          <w:rtl w:val="0"/>
        </w:rPr>
        <w:t>souboru</w:t>
      </w:r>
    </w:p>
    <w:p>
      <w:pPr>
        <w:pStyle w:val="P38"/>
        <w:framePr w:w="658" w:h="230" w:hRule="exact" w:wrap="none" w:vAnchor="page" w:hAnchor="margin" w:x="7622" w:y="10999"/>
        <w:rPr>
          <w:rStyle w:val="C27"/>
          <w:rtl w:val="0"/>
        </w:rPr>
      </w:pPr>
      <w:r>
        <w:rPr>
          <w:rStyle w:val="C27"/>
          <w:rtl w:val="0"/>
        </w:rPr>
        <w:t>otázek,</w:t>
      </w:r>
    </w:p>
    <w:p>
      <w:pPr>
        <w:pStyle w:val="P38"/>
        <w:framePr w:w="337" w:h="230" w:hRule="exact" w:wrap="none" w:vAnchor="page" w:hAnchor="margin" w:x="8323" w:y="10999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385" w:h="230" w:hRule="exact" w:wrap="none" w:vAnchor="page" w:hAnchor="margin" w:x="8702" w:y="10999"/>
        <w:rPr>
          <w:rStyle w:val="C27"/>
          <w:rtl w:val="0"/>
        </w:rPr>
      </w:pPr>
      <w:r>
        <w:rPr>
          <w:rStyle w:val="C27"/>
          <w:rtl w:val="0"/>
        </w:rPr>
        <w:t>bylo</w:t>
      </w:r>
    </w:p>
    <w:p>
      <w:pPr>
        <w:pStyle w:val="P38"/>
        <w:framePr w:w="615" w:h="230" w:hRule="exact" w:wrap="none" w:vAnchor="page" w:hAnchor="margin" w:x="9129" w:y="10999"/>
        <w:rPr>
          <w:rStyle w:val="C27"/>
          <w:rtl w:val="0"/>
        </w:rPr>
      </w:pPr>
      <w:r>
        <w:rPr>
          <w:rStyle w:val="C27"/>
          <w:rtl w:val="0"/>
        </w:rPr>
        <w:t>možné</w:t>
      </w:r>
    </w:p>
    <w:p>
      <w:pPr>
        <w:pStyle w:val="P38"/>
        <w:framePr w:w="716" w:h="230" w:hRule="exact" w:wrap="none" w:vAnchor="page" w:hAnchor="margin" w:x="9787" w:y="10999"/>
        <w:rPr>
          <w:rStyle w:val="C27"/>
          <w:rtl w:val="0"/>
        </w:rPr>
      </w:pPr>
      <w:r>
        <w:rPr>
          <w:rStyle w:val="C27"/>
          <w:rtl w:val="0"/>
        </w:rPr>
        <w:t>vytvářet</w:t>
      </w:r>
    </w:p>
    <w:p>
      <w:pPr>
        <w:pStyle w:val="P38"/>
        <w:framePr w:w="994" w:h="230" w:hRule="exact" w:wrap="none" w:vAnchor="page" w:hAnchor="margin" w:x="28" w:y="11230"/>
        <w:rPr>
          <w:rStyle w:val="C27"/>
          <w:rtl w:val="0"/>
        </w:rPr>
      </w:pPr>
      <w:r>
        <w:rPr>
          <w:rStyle w:val="C27"/>
          <w:rtl w:val="0"/>
        </w:rPr>
        <w:t>dostatečné</w:t>
      </w:r>
    </w:p>
    <w:p>
      <w:pPr>
        <w:pStyle w:val="P38"/>
        <w:framePr w:w="495" w:h="230" w:hRule="exact" w:wrap="none" w:vAnchor="page" w:hAnchor="margin" w:x="1065" w:y="11230"/>
        <w:rPr>
          <w:rStyle w:val="C27"/>
          <w:rtl w:val="0"/>
        </w:rPr>
      </w:pPr>
      <w:r>
        <w:rPr>
          <w:rStyle w:val="C27"/>
          <w:rtl w:val="0"/>
        </w:rPr>
        <w:t>počty</w:t>
      </w:r>
    </w:p>
    <w:p>
      <w:pPr>
        <w:pStyle w:val="P38"/>
        <w:framePr w:w="514" w:h="230" w:hRule="exact" w:wrap="none" w:vAnchor="page" w:hAnchor="margin" w:x="1603" w:y="11230"/>
        <w:rPr>
          <w:rStyle w:val="C27"/>
          <w:rtl w:val="0"/>
        </w:rPr>
      </w:pPr>
      <w:r>
        <w:rPr>
          <w:rStyle w:val="C27"/>
          <w:rtl w:val="0"/>
        </w:rPr>
        <w:t>různě</w:t>
      </w:r>
    </w:p>
    <w:p>
      <w:pPr>
        <w:pStyle w:val="P38"/>
        <w:framePr w:w="1124" w:h="230" w:hRule="exact" w:wrap="none" w:vAnchor="page" w:hAnchor="margin" w:x="2160" w:y="11230"/>
        <w:rPr>
          <w:rStyle w:val="C27"/>
          <w:rtl w:val="0"/>
        </w:rPr>
      </w:pPr>
      <w:r>
        <w:rPr>
          <w:rStyle w:val="C27"/>
          <w:rtl w:val="0"/>
        </w:rPr>
        <w:t>sestavených</w:t>
      </w:r>
    </w:p>
    <w:p>
      <w:pPr>
        <w:pStyle w:val="P38"/>
        <w:framePr w:w="505" w:h="230" w:hRule="exact" w:wrap="none" w:vAnchor="page" w:hAnchor="margin" w:x="3326" w:y="11230"/>
        <w:rPr>
          <w:rStyle w:val="C27"/>
          <w:rtl w:val="0"/>
        </w:rPr>
      </w:pPr>
      <w:r>
        <w:rPr>
          <w:rStyle w:val="C27"/>
          <w:rtl w:val="0"/>
        </w:rPr>
        <w:t>testů.</w:t>
      </w:r>
    </w:p>
    <w:p>
      <w:pPr>
        <w:pStyle w:val="P38"/>
        <w:framePr w:w="207" w:h="230" w:hRule="exact" w:wrap="none" w:vAnchor="page" w:hAnchor="margin" w:x="28" w:y="11465"/>
        <w:rPr>
          <w:rStyle w:val="C27"/>
          <w:rtl w:val="0"/>
        </w:rPr>
      </w:pPr>
      <w:r>
        <w:rPr>
          <w:rStyle w:val="C27"/>
          <w:rtl w:val="0"/>
        </w:rPr>
        <w:t>B.</w:t>
      </w:r>
    </w:p>
    <w:p>
      <w:pPr>
        <w:pStyle w:val="P38"/>
        <w:framePr w:w="260" w:h="230" w:hRule="exact" w:wrap="none" w:vAnchor="page" w:hAnchor="margin" w:x="278" w:y="1146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548" w:h="230" w:hRule="exact" w:wrap="none" w:vAnchor="page" w:hAnchor="margin" w:x="580" w:y="11465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49" w:h="230" w:hRule="exact" w:wrap="none" w:vAnchor="page" w:hAnchor="margin" w:x="1171" w:y="11465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447" w:h="230" w:hRule="exact" w:wrap="none" w:vAnchor="page" w:hAnchor="margin" w:x="1963" w:y="1146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2452" w:y="1146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25" w:h="230" w:hRule="exact" w:wrap="none" w:vAnchor="page" w:hAnchor="margin" w:x="2779" w:y="1146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749" w:h="230" w:hRule="exact" w:wrap="none" w:vAnchor="page" w:hAnchor="margin" w:x="3547" w:y="11465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8"/>
        <w:framePr w:w="749" w:h="230" w:hRule="exact" w:wrap="none" w:vAnchor="page" w:hAnchor="margin" w:x="4339" w:y="1146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31" w:y="1146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1215" w:h="230" w:hRule="exact" w:wrap="none" w:vAnchor="page" w:hAnchor="margin" w:x="6230" w:y="11465"/>
        <w:rPr>
          <w:rStyle w:val="C27"/>
          <w:rtl w:val="0"/>
        </w:rPr>
      </w:pPr>
      <w:r>
        <w:rPr>
          <w:rStyle w:val="C27"/>
          <w:rtl w:val="0"/>
        </w:rPr>
        <w:t>kvalifikačního</w:t>
      </w:r>
    </w:p>
    <w:p>
      <w:pPr>
        <w:pStyle w:val="P38"/>
        <w:framePr w:w="961" w:h="230" w:hRule="exact" w:wrap="none" w:vAnchor="page" w:hAnchor="margin" w:x="7488" w:y="11465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250" w:h="230" w:hRule="exact" w:wrap="none" w:vAnchor="page" w:hAnchor="margin" w:x="8491" w:y="11465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893" w:h="230" w:hRule="exact" w:wrap="none" w:vAnchor="page" w:hAnchor="margin" w:x="8784" w:y="11465"/>
        <w:rPr>
          <w:rStyle w:val="C27"/>
          <w:rtl w:val="0"/>
        </w:rPr>
      </w:pPr>
      <w:r>
        <w:rPr>
          <w:rStyle w:val="C27"/>
          <w:rtl w:val="0"/>
        </w:rPr>
        <w:t>znamená,</w:t>
      </w:r>
    </w:p>
    <w:p>
      <w:pPr>
        <w:pStyle w:val="P38"/>
        <w:framePr w:w="226" w:h="230" w:hRule="exact" w:wrap="none" w:vAnchor="page" w:hAnchor="margin" w:x="9720" w:y="11465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9988" w:y="1146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28" w:y="11695"/>
        <w:rPr>
          <w:rStyle w:val="C27"/>
          <w:rtl w:val="0"/>
        </w:rPr>
      </w:pPr>
      <w:r>
        <w:rPr>
          <w:rStyle w:val="C27"/>
          <w:rtl w:val="0"/>
        </w:rPr>
        <w:t>případě,</w:t>
      </w:r>
    </w:p>
    <w:p>
      <w:pPr>
        <w:pStyle w:val="P38"/>
        <w:framePr w:w="327" w:h="230" w:hRule="exact" w:wrap="none" w:vAnchor="page" w:hAnchor="margin" w:x="820" w:y="11695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226" w:h="230" w:hRule="exact" w:wrap="none" w:vAnchor="page" w:hAnchor="margin" w:x="1190" w:y="1169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82" w:h="230" w:hRule="exact" w:wrap="none" w:vAnchor="page" w:hAnchor="margin" w:x="1459" w:y="11695"/>
        <w:rPr>
          <w:rStyle w:val="C27"/>
          <w:rtl w:val="0"/>
        </w:rPr>
      </w:pPr>
      <w:r>
        <w:rPr>
          <w:rStyle w:val="C27"/>
          <w:rtl w:val="0"/>
        </w:rPr>
        <w:t>některé</w:t>
      </w:r>
    </w:p>
    <w:p>
      <w:pPr>
        <w:pStyle w:val="P38"/>
        <w:framePr w:w="749" w:h="230" w:hRule="exact" w:wrap="none" w:vAnchor="page" w:hAnchor="margin" w:x="2184" w:y="1169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2976" w:y="1169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461" w:h="230" w:hRule="exact" w:wrap="none" w:vAnchor="page" w:hAnchor="margin" w:x="4075" w:y="1169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15" w:h="230" w:hRule="exact" w:wrap="none" w:vAnchor="page" w:hAnchor="margin" w:x="4579" w:y="1169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615" w:h="230" w:hRule="exact" w:wrap="none" w:vAnchor="page" w:hAnchor="margin" w:x="5236" w:y="11695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38"/>
        <w:framePr w:w="673" w:h="230" w:hRule="exact" w:wrap="none" w:vAnchor="page" w:hAnchor="margin" w:x="5894" w:y="11695"/>
        <w:rPr>
          <w:rStyle w:val="C27"/>
          <w:rtl w:val="0"/>
        </w:rPr>
      </w:pPr>
      <w:r>
        <w:rPr>
          <w:rStyle w:val="C27"/>
          <w:rtl w:val="0"/>
        </w:rPr>
        <w:t>pomocí</w:t>
      </w:r>
    </w:p>
    <w:p>
      <w:pPr>
        <w:pStyle w:val="P38"/>
        <w:framePr w:w="505" w:h="230" w:hRule="exact" w:wrap="none" w:vAnchor="page" w:hAnchor="margin" w:x="6609" w:y="11695"/>
        <w:rPr>
          <w:rStyle w:val="C27"/>
          <w:rtl w:val="0"/>
        </w:rPr>
      </w:pPr>
      <w:r>
        <w:rPr>
          <w:rStyle w:val="C27"/>
          <w:rtl w:val="0"/>
        </w:rPr>
        <w:t>testů,</w:t>
      </w:r>
    </w:p>
    <w:p>
      <w:pPr>
        <w:pStyle w:val="P38"/>
        <w:framePr w:w="447" w:h="230" w:hRule="exact" w:wrap="none" w:vAnchor="page" w:hAnchor="margin" w:x="7156" w:y="1169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7646" w:y="1169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06" w:h="230" w:hRule="exact" w:wrap="none" w:vAnchor="page" w:hAnchor="margin" w:x="7972" w:y="11695"/>
        <w:rPr>
          <w:rStyle w:val="C27"/>
          <w:rtl w:val="0"/>
        </w:rPr>
      </w:pPr>
      <w:r>
        <w:rPr>
          <w:rStyle w:val="C27"/>
          <w:rtl w:val="0"/>
        </w:rPr>
        <w:t>splněny</w:t>
      </w:r>
    </w:p>
    <w:p>
      <w:pPr>
        <w:pStyle w:val="P38"/>
        <w:framePr w:w="970" w:h="230" w:hRule="exact" w:wrap="none" w:vAnchor="page" w:hAnchor="margin" w:x="8721" w:y="11695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38"/>
        <w:framePr w:w="937" w:h="230" w:hRule="exact" w:wrap="none" w:vAnchor="page" w:hAnchor="margin" w:x="9734" w:y="11695"/>
        <w:rPr>
          <w:rStyle w:val="C27"/>
          <w:rtl w:val="0"/>
        </w:rPr>
      </w:pPr>
      <w:r>
        <w:rPr>
          <w:rStyle w:val="C27"/>
          <w:rtl w:val="0"/>
        </w:rPr>
        <w:t>podmínky:</w:t>
      </w:r>
    </w:p>
    <w:p>
      <w:pPr>
        <w:pStyle w:val="P38"/>
        <w:framePr w:w="317" w:h="230" w:hRule="exact" w:wrap="none" w:vAnchor="page" w:hAnchor="margin" w:x="28" w:y="11931"/>
        <w:rPr>
          <w:rStyle w:val="C27"/>
          <w:rtl w:val="0"/>
        </w:rPr>
      </w:pPr>
      <w:r>
        <w:rPr>
          <w:rStyle w:val="C27"/>
          <w:rtl w:val="0"/>
        </w:rPr>
        <w:t>B1.</w:t>
      </w:r>
    </w:p>
    <w:p>
      <w:pPr>
        <w:pStyle w:val="P38"/>
        <w:framePr w:w="327" w:h="230" w:hRule="exact" w:wrap="none" w:vAnchor="page" w:hAnchor="margin" w:x="388" w:y="1193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758" w:y="11931"/>
        <w:rPr>
          <w:rStyle w:val="C27"/>
          <w:rtl w:val="0"/>
        </w:rPr>
      </w:pPr>
      <w:r>
        <w:rPr>
          <w:rStyle w:val="C27"/>
          <w:rtl w:val="0"/>
        </w:rPr>
        <w:t>celkový</w:t>
      </w:r>
    </w:p>
    <w:p>
      <w:pPr>
        <w:pStyle w:val="P38"/>
        <w:framePr w:w="625" w:h="230" w:hRule="exact" w:wrap="none" w:vAnchor="page" w:hAnchor="margin" w:x="1483" w:y="11931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658" w:h="230" w:hRule="exact" w:wrap="none" w:vAnchor="page" w:hAnchor="margin" w:x="2150" w:y="11931"/>
        <w:rPr>
          <w:rStyle w:val="C27"/>
          <w:rtl w:val="0"/>
        </w:rPr>
      </w:pPr>
      <w:r>
        <w:rPr>
          <w:rStyle w:val="C27"/>
          <w:rtl w:val="0"/>
        </w:rPr>
        <w:t>otázek,</w:t>
      </w:r>
    </w:p>
    <w:p>
      <w:pPr>
        <w:pStyle w:val="P38"/>
        <w:framePr w:w="116" w:h="230" w:hRule="exact" w:wrap="none" w:vAnchor="page" w:hAnchor="margin" w:x="2851" w:y="1193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62" w:h="230" w:hRule="exact" w:wrap="none" w:vAnchor="page" w:hAnchor="margin" w:x="3009" w:y="11931"/>
        <w:rPr>
          <w:rStyle w:val="C27"/>
          <w:rtl w:val="0"/>
        </w:rPr>
      </w:pPr>
      <w:r>
        <w:rPr>
          <w:rStyle w:val="C27"/>
          <w:rtl w:val="0"/>
        </w:rPr>
        <w:t>něhož</w:t>
      </w:r>
    </w:p>
    <w:p>
      <w:pPr>
        <w:pStyle w:val="P38"/>
        <w:framePr w:w="226" w:h="230" w:hRule="exact" w:wrap="none" w:vAnchor="page" w:hAnchor="margin" w:x="3614" w:y="1193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35" w:h="230" w:hRule="exact" w:wrap="none" w:vAnchor="page" w:hAnchor="margin" w:x="3883" w:y="11931"/>
        <w:rPr>
          <w:rStyle w:val="C27"/>
          <w:rtl w:val="0"/>
        </w:rPr>
      </w:pPr>
      <w:r>
        <w:rPr>
          <w:rStyle w:val="C27"/>
          <w:rtl w:val="0"/>
        </w:rPr>
        <w:t>generují</w:t>
      </w:r>
    </w:p>
    <w:p>
      <w:pPr>
        <w:pStyle w:val="P38"/>
        <w:framePr w:w="860" w:h="230" w:hRule="exact" w:wrap="none" w:vAnchor="page" w:hAnchor="margin" w:x="4660" w:y="11931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495" w:h="230" w:hRule="exact" w:wrap="none" w:vAnchor="page" w:hAnchor="margin" w:x="5563" w:y="11931"/>
        <w:rPr>
          <w:rStyle w:val="C27"/>
          <w:rtl w:val="0"/>
        </w:rPr>
      </w:pPr>
      <w:r>
        <w:rPr>
          <w:rStyle w:val="C27"/>
          <w:rtl w:val="0"/>
        </w:rPr>
        <w:t>testy:</w:t>
      </w:r>
    </w:p>
    <w:p>
      <w:pPr>
        <w:pStyle w:val="P38"/>
        <w:framePr w:w="327" w:h="230" w:hRule="exact" w:wrap="none" w:vAnchor="page" w:hAnchor="margin" w:x="28" w:y="1216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398" w:y="12166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83" w:h="230" w:hRule="exact" w:wrap="none" w:vAnchor="page" w:hAnchor="margin" w:x="988" w:y="1216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692" w:h="230" w:hRule="exact" w:wrap="none" w:vAnchor="page" w:hAnchor="margin" w:x="1814" w:y="12166"/>
        <w:rPr>
          <w:rStyle w:val="C27"/>
          <w:rtl w:val="0"/>
        </w:rPr>
      </w:pPr>
      <w:r>
        <w:rPr>
          <w:rStyle w:val="C27"/>
          <w:rtl w:val="0"/>
        </w:rPr>
        <w:t>existuje</w:t>
      </w:r>
    </w:p>
    <w:p>
      <w:pPr>
        <w:pStyle w:val="P38"/>
        <w:framePr w:w="639" w:h="230" w:hRule="exact" w:wrap="none" w:vAnchor="page" w:hAnchor="margin" w:x="2548" w:y="12166"/>
        <w:rPr>
          <w:rStyle w:val="C27"/>
          <w:rtl w:val="0"/>
        </w:rPr>
      </w:pPr>
      <w:r>
        <w:rPr>
          <w:rStyle w:val="C27"/>
          <w:rtl w:val="0"/>
        </w:rPr>
        <w:t>několik</w:t>
      </w:r>
    </w:p>
    <w:p>
      <w:pPr>
        <w:pStyle w:val="P38"/>
        <w:framePr w:w="658" w:h="230" w:hRule="exact" w:wrap="none" w:vAnchor="page" w:hAnchor="margin" w:x="3230" w:y="12166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317" w:h="230" w:hRule="exact" w:wrap="none" w:vAnchor="page" w:hAnchor="margin" w:x="28" w:y="12401"/>
        <w:rPr>
          <w:rStyle w:val="C27"/>
          <w:rtl w:val="0"/>
        </w:rPr>
      </w:pPr>
      <w:r>
        <w:rPr>
          <w:rStyle w:val="C27"/>
          <w:rtl w:val="0"/>
        </w:rPr>
        <w:t>B2.</w:t>
      </w:r>
    </w:p>
    <w:p>
      <w:pPr>
        <w:pStyle w:val="P38"/>
        <w:framePr w:w="327" w:h="230" w:hRule="exact" w:wrap="none" w:vAnchor="page" w:hAnchor="margin" w:x="388" w:y="1240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0" w:h="230" w:hRule="exact" w:wrap="none" w:vAnchor="page" w:hAnchor="margin" w:x="758" w:y="12401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1268" w:h="230" w:hRule="exact" w:wrap="none" w:vAnchor="page" w:hAnchor="margin" w:x="1660" w:y="12401"/>
        <w:rPr>
          <w:rStyle w:val="C27"/>
          <w:rtl w:val="0"/>
        </w:rPr>
      </w:pPr>
      <w:r>
        <w:rPr>
          <w:rStyle w:val="C27"/>
          <w:rtl w:val="0"/>
        </w:rPr>
        <w:t>vygenerované</w:t>
      </w:r>
    </w:p>
    <w:p>
      <w:pPr>
        <w:pStyle w:val="P38"/>
        <w:framePr w:w="495" w:h="230" w:hRule="exact" w:wrap="none" w:vAnchor="page" w:hAnchor="margin" w:x="2971" w:y="12401"/>
        <w:rPr>
          <w:rStyle w:val="C27"/>
          <w:rtl w:val="0"/>
        </w:rPr>
      </w:pPr>
      <w:r>
        <w:rPr>
          <w:rStyle w:val="C27"/>
          <w:rtl w:val="0"/>
        </w:rPr>
        <w:t>testy:</w:t>
      </w:r>
    </w:p>
    <w:p>
      <w:pPr>
        <w:pStyle w:val="P38"/>
        <w:framePr w:w="572" w:h="230" w:hRule="exact" w:wrap="none" w:vAnchor="page" w:hAnchor="margin" w:x="28" w:y="12636"/>
        <w:rPr>
          <w:rStyle w:val="C27"/>
          <w:rtl w:val="0"/>
        </w:rPr>
      </w:pPr>
      <w:r>
        <w:rPr>
          <w:rStyle w:val="C27"/>
          <w:rtl w:val="0"/>
        </w:rPr>
        <w:t>Každý</w:t>
      </w:r>
    </w:p>
    <w:p>
      <w:pPr>
        <w:pStyle w:val="P38"/>
        <w:framePr w:w="759" w:h="230" w:hRule="exact" w:wrap="none" w:vAnchor="page" w:hAnchor="margin" w:x="643" w:y="1263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93" w:h="230" w:hRule="exact" w:wrap="none" w:vAnchor="page" w:hAnchor="margin" w:x="1444" w:y="12636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226" w:h="230" w:hRule="exact" w:wrap="none" w:vAnchor="page" w:hAnchor="margin" w:x="1780" w:y="12636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495" w:h="230" w:hRule="exact" w:wrap="none" w:vAnchor="page" w:hAnchor="margin" w:x="2049" w:y="12636"/>
        <w:rPr>
          <w:rStyle w:val="C27"/>
          <w:rtl w:val="0"/>
        </w:rPr>
      </w:pPr>
      <w:r>
        <w:rPr>
          <w:rStyle w:val="C27"/>
          <w:rtl w:val="0"/>
        </w:rPr>
        <w:t>svém</w:t>
      </w:r>
    </w:p>
    <w:p>
      <w:pPr>
        <w:pStyle w:val="P38"/>
        <w:framePr w:w="447" w:h="230" w:hRule="exact" w:wrap="none" w:vAnchor="page" w:hAnchor="margin" w:x="2587" w:y="12636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303" w:h="230" w:hRule="exact" w:wrap="none" w:vAnchor="page" w:hAnchor="margin" w:x="3076" w:y="1263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3422" w:y="12636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83" w:h="230" w:hRule="exact" w:wrap="none" w:vAnchor="page" w:hAnchor="margin" w:x="4012" w:y="1263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716" w:h="230" w:hRule="exact" w:wrap="none" w:vAnchor="page" w:hAnchor="margin" w:x="4838" w:y="12636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505" w:h="230" w:hRule="exact" w:wrap="none" w:vAnchor="page" w:hAnchor="margin" w:x="5596" w:y="12636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658" w:h="230" w:hRule="exact" w:wrap="none" w:vAnchor="page" w:hAnchor="margin" w:x="6144" w:y="12636"/>
        <w:rPr>
          <w:rStyle w:val="C27"/>
          <w:rtl w:val="0"/>
        </w:rPr>
      </w:pPr>
      <w:r>
        <w:rPr>
          <w:rStyle w:val="C27"/>
          <w:rtl w:val="0"/>
        </w:rPr>
        <w:t>otázku.</w:t>
      </w:r>
    </w:p>
    <w:p>
      <w:pPr>
        <w:pStyle w:val="P38"/>
        <w:framePr w:w="317" w:h="230" w:hRule="exact" w:wrap="none" w:vAnchor="page" w:hAnchor="margin" w:x="28" w:y="12871"/>
        <w:rPr>
          <w:rStyle w:val="C27"/>
          <w:rtl w:val="0"/>
        </w:rPr>
      </w:pPr>
      <w:r>
        <w:rPr>
          <w:rStyle w:val="C27"/>
          <w:rtl w:val="0"/>
        </w:rPr>
        <w:t>B3.</w:t>
      </w:r>
    </w:p>
    <w:p>
      <w:pPr>
        <w:pStyle w:val="P38"/>
        <w:framePr w:w="327" w:h="230" w:hRule="exact" w:wrap="none" w:vAnchor="page" w:hAnchor="margin" w:x="388" w:y="1287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758" w:y="12871"/>
        <w:rPr>
          <w:rStyle w:val="C27"/>
          <w:rtl w:val="0"/>
        </w:rPr>
      </w:pPr>
      <w:r>
        <w:rPr>
          <w:rStyle w:val="C27"/>
          <w:rtl w:val="0"/>
        </w:rPr>
        <w:t>úspěšné</w:t>
      </w:r>
    </w:p>
    <w:p>
      <w:pPr>
        <w:pStyle w:val="P38"/>
        <w:framePr w:w="658" w:h="230" w:hRule="exact" w:wrap="none" w:vAnchor="page" w:hAnchor="margin" w:x="1569" w:y="12871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980" w:h="230" w:hRule="exact" w:wrap="none" w:vAnchor="page" w:hAnchor="margin" w:x="2270" w:y="12871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505" w:h="230" w:hRule="exact" w:wrap="none" w:vAnchor="page" w:hAnchor="margin" w:x="3292" w:y="12871"/>
        <w:rPr>
          <w:rStyle w:val="C27"/>
          <w:rtl w:val="0"/>
        </w:rPr>
      </w:pPr>
      <w:r>
        <w:rPr>
          <w:rStyle w:val="C27"/>
          <w:rtl w:val="0"/>
        </w:rPr>
        <w:t>testu:</w:t>
      </w:r>
    </w:p>
    <w:p>
      <w:pPr>
        <w:pStyle w:val="P38"/>
        <w:framePr w:w="250" w:h="230" w:hRule="exact" w:wrap="none" w:vAnchor="page" w:hAnchor="margin" w:x="28" w:y="13107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769" w:h="230" w:hRule="exact" w:wrap="none" w:vAnchor="page" w:hAnchor="margin" w:x="321" w:y="13107"/>
        <w:rPr>
          <w:rStyle w:val="C27"/>
          <w:rtl w:val="0"/>
        </w:rPr>
      </w:pPr>
      <w:r>
        <w:rPr>
          <w:rStyle w:val="C27"/>
          <w:rtl w:val="0"/>
        </w:rPr>
        <w:t>úspěšné</w:t>
      </w:r>
    </w:p>
    <w:p>
      <w:pPr>
        <w:pStyle w:val="P38"/>
        <w:framePr w:w="658" w:h="230" w:hRule="exact" w:wrap="none" w:vAnchor="page" w:hAnchor="margin" w:x="1132" w:y="13107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447" w:h="230" w:hRule="exact" w:wrap="none" w:vAnchor="page" w:hAnchor="margin" w:x="1833" w:y="13107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226" w:h="230" w:hRule="exact" w:wrap="none" w:vAnchor="page" w:hAnchor="margin" w:x="2323" w:y="1310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17" w:h="230" w:hRule="exact" w:wrap="none" w:vAnchor="page" w:hAnchor="margin" w:x="2592" w:y="13107"/>
        <w:rPr>
          <w:rStyle w:val="C27"/>
          <w:rtl w:val="0"/>
        </w:rPr>
      </w:pPr>
      <w:r>
        <w:rPr>
          <w:rStyle w:val="C27"/>
          <w:rtl w:val="0"/>
        </w:rPr>
        <w:t>považuje</w:t>
      </w:r>
    </w:p>
    <w:p>
      <w:pPr>
        <w:pStyle w:val="P38"/>
        <w:framePr w:w="241" w:h="230" w:hRule="exact" w:wrap="none" w:vAnchor="page" w:hAnchor="margin" w:x="3451" w:y="13107"/>
        <w:rPr>
          <w:rStyle w:val="C27"/>
          <w:rtl w:val="0"/>
        </w:rPr>
      </w:pPr>
      <w:r>
        <w:rPr>
          <w:rStyle w:val="C27"/>
          <w:rtl w:val="0"/>
        </w:rPr>
        <w:t>70</w:t>
      </w:r>
    </w:p>
    <w:p>
      <w:pPr>
        <w:pStyle w:val="P38"/>
        <w:framePr w:w="193" w:h="230" w:hRule="exact" w:wrap="none" w:vAnchor="page" w:hAnchor="margin" w:x="3734" w:y="13107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725" w:h="230" w:hRule="exact" w:wrap="none" w:vAnchor="page" w:hAnchor="margin" w:x="3969" w:y="13107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1402" w:h="230" w:hRule="exact" w:wrap="none" w:vAnchor="page" w:hAnchor="margin" w:x="4737" w:y="13107"/>
        <w:rPr>
          <w:rStyle w:val="C27"/>
          <w:rtl w:val="0"/>
        </w:rPr>
      </w:pPr>
      <w:r>
        <w:rPr>
          <w:rStyle w:val="C27"/>
          <w:rtl w:val="0"/>
        </w:rPr>
        <w:t>zodpovězených</w:t>
      </w:r>
    </w:p>
    <w:p>
      <w:pPr>
        <w:pStyle w:val="P38"/>
        <w:framePr w:w="605" w:h="230" w:hRule="exact" w:wrap="none" w:vAnchor="page" w:hAnchor="margin" w:x="6182" w:y="13107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116" w:h="230" w:hRule="exact" w:wrap="none" w:vAnchor="page" w:hAnchor="margin" w:x="6830" w:y="1310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51" w:h="230" w:hRule="exact" w:wrap="none" w:vAnchor="page" w:hAnchor="margin" w:x="6988" w:y="13107"/>
        <w:rPr>
          <w:rStyle w:val="C27"/>
          <w:rtl w:val="0"/>
        </w:rPr>
      </w:pPr>
      <w:r>
        <w:rPr>
          <w:rStyle w:val="C27"/>
          <w:rtl w:val="0"/>
        </w:rPr>
        <w:t>tím,</w:t>
      </w:r>
    </w:p>
    <w:p>
      <w:pPr>
        <w:pStyle w:val="P38"/>
        <w:framePr w:w="226" w:h="230" w:hRule="exact" w:wrap="none" w:vAnchor="page" w:hAnchor="margin" w:x="7382" w:y="13107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303" w:h="230" w:hRule="exact" w:wrap="none" w:vAnchor="page" w:hAnchor="margin" w:x="7651" w:y="1310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7996" w:y="13107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83" w:h="230" w:hRule="exact" w:wrap="none" w:vAnchor="page" w:hAnchor="margin" w:x="8587" w:y="1310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447" w:h="230" w:hRule="exact" w:wrap="none" w:vAnchor="page" w:hAnchor="margin" w:x="9412" w:y="1310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9902" w:y="13107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25" w:h="230" w:hRule="exact" w:wrap="none" w:vAnchor="page" w:hAnchor="margin" w:x="28" w:y="13337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1201" w:h="230" w:hRule="exact" w:wrap="none" w:vAnchor="page" w:hAnchor="margin" w:x="796" w:y="13337"/>
        <w:rPr>
          <w:rStyle w:val="C27"/>
          <w:rtl w:val="0"/>
        </w:rPr>
      </w:pPr>
      <w:r>
        <w:rPr>
          <w:rStyle w:val="C27"/>
          <w:rtl w:val="0"/>
        </w:rPr>
        <w:t>zodpovězeno</w:t>
      </w:r>
    </w:p>
    <w:p>
      <w:pPr>
        <w:pStyle w:val="P38"/>
        <w:framePr w:w="716" w:h="230" w:hRule="exact" w:wrap="none" w:vAnchor="page" w:hAnchor="margin" w:x="2040" w:y="13337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241" w:h="230" w:hRule="exact" w:wrap="none" w:vAnchor="page" w:hAnchor="margin" w:x="2798" w:y="13337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193" w:h="230" w:hRule="exact" w:wrap="none" w:vAnchor="page" w:hAnchor="margin" w:x="3081" w:y="13337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658" w:h="230" w:hRule="exact" w:wrap="none" w:vAnchor="page" w:hAnchor="margin" w:x="3316" w:y="13337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73" w:h="230" w:hRule="exact" w:wrap="none" w:vAnchor="page" w:hAnchor="margin" w:x="28" w:y="135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447" w:h="230" w:hRule="exact" w:wrap="none" w:vAnchor="page" w:hAnchor="margin" w:x="28" w:y="13807"/>
        <w:rPr>
          <w:rStyle w:val="C27"/>
          <w:rtl w:val="0"/>
        </w:rPr>
      </w:pPr>
      <w:r>
        <w:rPr>
          <w:rStyle w:val="C27"/>
          <w:rtl w:val="0"/>
        </w:rPr>
        <w:t>Týká</w:t>
      </w:r>
    </w:p>
    <w:p>
      <w:pPr>
        <w:pStyle w:val="P38"/>
        <w:framePr w:w="226" w:h="230" w:hRule="exact" w:wrap="none" w:vAnchor="page" w:hAnchor="margin" w:x="518" w:y="1380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46" w:h="230" w:hRule="exact" w:wrap="none" w:vAnchor="page" w:hAnchor="margin" w:x="787" w:y="13807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124" w:h="230" w:hRule="exact" w:wrap="none" w:vAnchor="page" w:hAnchor="margin" w:x="1776" w:y="13807"/>
        <w:rPr>
          <w:rStyle w:val="C27"/>
          <w:rtl w:val="0"/>
        </w:rPr>
      </w:pPr>
      <w:r>
        <w:rPr>
          <w:rStyle w:val="C27"/>
          <w:rtl w:val="0"/>
        </w:rPr>
        <w:t>způsobilostí:</w:t>
      </w:r>
    </w:p>
    <w:p>
      <w:pPr>
        <w:pStyle w:val="P38"/>
        <w:framePr w:w="879" w:h="230" w:hRule="exact" w:wrap="none" w:vAnchor="page" w:hAnchor="margin" w:x="28" w:y="14043"/>
        <w:rPr>
          <w:rStyle w:val="C27"/>
          <w:rtl w:val="0"/>
        </w:rPr>
      </w:pPr>
      <w:r>
        <w:rPr>
          <w:rStyle w:val="C27"/>
          <w:rtl w:val="0"/>
        </w:rPr>
        <w:t>Orientace</w:t>
      </w:r>
    </w:p>
    <w:p>
      <w:pPr>
        <w:pStyle w:val="P38"/>
        <w:framePr w:w="116" w:h="230" w:hRule="exact" w:wrap="none" w:vAnchor="page" w:hAnchor="margin" w:x="950" w:y="140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108" w:y="14043"/>
        <w:rPr>
          <w:rStyle w:val="C27"/>
          <w:rtl w:val="0"/>
        </w:rPr>
      </w:pPr>
      <w:r>
        <w:rPr>
          <w:rStyle w:val="C27"/>
          <w:rtl w:val="0"/>
        </w:rPr>
        <w:t>předpisech</w:t>
      </w:r>
    </w:p>
    <w:p>
      <w:pPr>
        <w:pStyle w:val="P38"/>
        <w:framePr w:w="303" w:h="230" w:hRule="exact" w:wrap="none" w:vAnchor="page" w:hAnchor="margin" w:x="2145" w:y="140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15" w:h="230" w:hRule="exact" w:wrap="none" w:vAnchor="page" w:hAnchor="margin" w:x="2491" w:y="14043"/>
        <w:rPr>
          <w:rStyle w:val="C27"/>
          <w:rtl w:val="0"/>
        </w:rPr>
      </w:pPr>
      <w:r>
        <w:rPr>
          <w:rStyle w:val="C27"/>
          <w:rtl w:val="0"/>
        </w:rPr>
        <w:t>provoz</w:t>
      </w:r>
    </w:p>
    <w:p>
      <w:pPr>
        <w:pStyle w:val="P38"/>
        <w:framePr w:w="548" w:h="230" w:hRule="exact" w:wrap="none" w:vAnchor="page" w:hAnchor="margin" w:x="3148" w:y="14043"/>
        <w:rPr>
          <w:rStyle w:val="C27"/>
          <w:rtl w:val="0"/>
        </w:rPr>
      </w:pPr>
      <w:r>
        <w:rPr>
          <w:rStyle w:val="C27"/>
          <w:rtl w:val="0"/>
        </w:rPr>
        <w:t>sauny</w:t>
      </w:r>
    </w:p>
    <w:p>
      <w:pPr>
        <w:pStyle w:val="P38"/>
        <w:framePr w:w="1037" w:h="230" w:hRule="exact" w:wrap="none" w:vAnchor="page" w:hAnchor="margin" w:x="28" w:y="14278"/>
        <w:rPr>
          <w:rStyle w:val="C27"/>
          <w:rtl w:val="0"/>
        </w:rPr>
      </w:pPr>
      <w:r>
        <w:rPr>
          <w:rStyle w:val="C27"/>
          <w:rtl w:val="0"/>
        </w:rPr>
        <w:t>Dodržování</w:t>
      </w:r>
    </w:p>
    <w:p>
      <w:pPr>
        <w:pStyle w:val="P38"/>
        <w:framePr w:w="980" w:h="230" w:hRule="exact" w:wrap="none" w:vAnchor="page" w:hAnchor="margin" w:x="1108" w:y="14278"/>
        <w:rPr>
          <w:rStyle w:val="C27"/>
          <w:rtl w:val="0"/>
        </w:rPr>
      </w:pPr>
      <w:r>
        <w:rPr>
          <w:rStyle w:val="C27"/>
          <w:rtl w:val="0"/>
        </w:rPr>
        <w:t>stavebních</w:t>
      </w:r>
    </w:p>
    <w:p>
      <w:pPr>
        <w:pStyle w:val="P38"/>
        <w:framePr w:w="130" w:h="230" w:hRule="exact" w:wrap="none" w:vAnchor="page" w:hAnchor="margin" w:x="2131" w:y="1427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57" w:h="230" w:hRule="exact" w:wrap="none" w:vAnchor="page" w:hAnchor="margin" w:x="2304" w:y="14278"/>
        <w:rPr>
          <w:rStyle w:val="C27"/>
          <w:rtl w:val="0"/>
        </w:rPr>
      </w:pPr>
      <w:r>
        <w:rPr>
          <w:rStyle w:val="C27"/>
          <w:rtl w:val="0"/>
        </w:rPr>
        <w:t>technických</w:t>
      </w:r>
    </w:p>
    <w:p>
      <w:pPr>
        <w:pStyle w:val="P38"/>
        <w:framePr w:w="980" w:h="230" w:hRule="exact" w:wrap="none" w:vAnchor="page" w:hAnchor="margin" w:x="3403" w:y="14278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303" w:h="230" w:hRule="exact" w:wrap="none" w:vAnchor="page" w:hAnchor="margin" w:x="4425" w:y="1427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15" w:h="230" w:hRule="exact" w:wrap="none" w:vAnchor="page" w:hAnchor="margin" w:x="4771" w:y="14278"/>
        <w:rPr>
          <w:rStyle w:val="C27"/>
          <w:rtl w:val="0"/>
        </w:rPr>
      </w:pPr>
      <w:r>
        <w:rPr>
          <w:rStyle w:val="C27"/>
          <w:rtl w:val="0"/>
        </w:rPr>
        <w:t>provoz</w:t>
      </w:r>
    </w:p>
    <w:p>
      <w:pPr>
        <w:pStyle w:val="P38"/>
        <w:framePr w:w="548" w:h="230" w:hRule="exact" w:wrap="none" w:vAnchor="page" w:hAnchor="margin" w:x="5428" w:y="14278"/>
        <w:rPr>
          <w:rStyle w:val="C27"/>
          <w:rtl w:val="0"/>
        </w:rPr>
      </w:pPr>
      <w:r>
        <w:rPr>
          <w:rStyle w:val="C27"/>
          <w:rtl w:val="0"/>
        </w:rPr>
        <w:t>sauny</w:t>
      </w:r>
    </w:p>
    <w:p>
      <w:pPr>
        <w:pStyle w:val="P38"/>
        <w:framePr w:w="817" w:h="230" w:hRule="exact" w:wrap="none" w:vAnchor="page" w:hAnchor="margin" w:x="28" w:y="14513"/>
        <w:rPr>
          <w:rStyle w:val="C27"/>
          <w:rtl w:val="0"/>
        </w:rPr>
      </w:pPr>
      <w:r>
        <w:rPr>
          <w:rStyle w:val="C27"/>
          <w:rtl w:val="0"/>
        </w:rPr>
        <w:t>Ovládání</w:t>
      </w:r>
    </w:p>
    <w:p>
      <w:pPr>
        <w:pStyle w:val="P38"/>
        <w:framePr w:w="605" w:h="230" w:hRule="exact" w:wrap="none" w:vAnchor="page" w:hAnchor="margin" w:x="888" w:y="14513"/>
        <w:rPr>
          <w:rStyle w:val="C27"/>
          <w:rtl w:val="0"/>
        </w:rPr>
      </w:pPr>
      <w:r>
        <w:rPr>
          <w:rStyle w:val="C27"/>
          <w:rtl w:val="0"/>
        </w:rPr>
        <w:t>topidla</w:t>
      </w:r>
    </w:p>
    <w:p>
      <w:pPr>
        <w:pStyle w:val="P38"/>
        <w:framePr w:w="130" w:h="230" w:hRule="exact" w:wrap="none" w:vAnchor="page" w:hAnchor="margin" w:x="1536" w:y="145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1708" w:y="14513"/>
        <w:rPr>
          <w:rStyle w:val="C27"/>
          <w:rtl w:val="0"/>
        </w:rPr>
      </w:pPr>
      <w:r>
        <w:rPr>
          <w:rStyle w:val="C27"/>
          <w:rtl w:val="0"/>
        </w:rPr>
        <w:t>strojního</w:t>
      </w:r>
    </w:p>
    <w:p>
      <w:pPr>
        <w:pStyle w:val="P38"/>
        <w:framePr w:w="725" w:h="230" w:hRule="exact" w:wrap="none" w:vAnchor="page" w:hAnchor="margin" w:x="2534" w:y="14513"/>
        <w:rPr>
          <w:rStyle w:val="C27"/>
          <w:rtl w:val="0"/>
        </w:rPr>
      </w:pPr>
      <w:r>
        <w:rPr>
          <w:rStyle w:val="C27"/>
          <w:rtl w:val="0"/>
        </w:rPr>
        <w:t>zařízení</w:t>
      </w:r>
    </w:p>
    <w:p>
      <w:pPr>
        <w:pStyle w:val="P38"/>
        <w:framePr w:w="548" w:h="230" w:hRule="exact" w:wrap="none" w:vAnchor="page" w:hAnchor="margin" w:x="3302" w:y="14513"/>
        <w:rPr>
          <w:rStyle w:val="C27"/>
          <w:rtl w:val="0"/>
        </w:rPr>
      </w:pPr>
      <w:r>
        <w:rPr>
          <w:rStyle w:val="C27"/>
          <w:rtl w:val="0"/>
        </w:rPr>
        <w:t>sauny</w:t>
      </w:r>
    </w:p>
    <w:p>
      <w:pPr>
        <w:pStyle w:val="P38"/>
        <w:framePr w:w="73" w:h="230" w:hRule="exact" w:wrap="none" w:vAnchor="page" w:hAnchor="margin" w:x="28" w:y="1474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1498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1037" w:h="230" w:hRule="exact" w:wrap="none" w:vAnchor="page" w:hAnchor="margin" w:x="331" w:y="14983"/>
        <w:rPr>
          <w:rStyle w:val="C27"/>
          <w:rtl w:val="0"/>
        </w:rPr>
      </w:pPr>
      <w:r>
        <w:rPr>
          <w:rStyle w:val="C27"/>
          <w:rtl w:val="0"/>
        </w:rPr>
        <w:t>posuzování</w:t>
      </w:r>
    </w:p>
    <w:p>
      <w:pPr>
        <w:pStyle w:val="P38"/>
        <w:framePr w:w="572" w:h="230" w:hRule="exact" w:wrap="none" w:vAnchor="page" w:hAnchor="margin" w:x="1411" w:y="14983"/>
        <w:rPr>
          <w:rStyle w:val="C27"/>
          <w:rtl w:val="0"/>
        </w:rPr>
      </w:pPr>
      <w:r>
        <w:rPr>
          <w:rStyle w:val="C27"/>
          <w:rtl w:val="0"/>
        </w:rPr>
        <w:t>kvality</w:t>
      </w:r>
    </w:p>
    <w:p>
      <w:pPr>
        <w:pStyle w:val="P38"/>
        <w:framePr w:w="649" w:h="230" w:hRule="exact" w:wrap="none" w:vAnchor="page" w:hAnchor="margin" w:x="2025" w:y="14983"/>
        <w:rPr>
          <w:rStyle w:val="C27"/>
          <w:rtl w:val="0"/>
        </w:rPr>
      </w:pPr>
      <w:r>
        <w:rPr>
          <w:rStyle w:val="C27"/>
          <w:rtl w:val="0"/>
        </w:rPr>
        <w:t>výkonu</w:t>
      </w:r>
    </w:p>
    <w:p>
      <w:pPr>
        <w:pStyle w:val="P38"/>
        <w:framePr w:w="869" w:h="230" w:hRule="exact" w:wrap="none" w:vAnchor="page" w:hAnchor="margin" w:x="2716" w:y="1498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241" w:h="230" w:hRule="exact" w:wrap="none" w:vAnchor="page" w:hAnchor="margin" w:x="3628" w:y="1498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49" w:h="230" w:hRule="exact" w:wrap="none" w:vAnchor="page" w:hAnchor="margin" w:x="3912" w:y="1498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226" w:h="230" w:hRule="exact" w:wrap="none" w:vAnchor="page" w:hAnchor="margin" w:x="4704" w:y="1498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004" w:h="230" w:hRule="exact" w:wrap="none" w:vAnchor="page" w:hAnchor="margin" w:x="4972" w:y="14983"/>
        <w:rPr>
          <w:rStyle w:val="C27"/>
          <w:rtl w:val="0"/>
        </w:rPr>
      </w:pPr>
      <w:r>
        <w:rPr>
          <w:rStyle w:val="C27"/>
          <w:rtl w:val="0"/>
        </w:rPr>
        <w:t>doporučuje</w:t>
      </w:r>
    </w:p>
    <w:p>
      <w:pPr>
        <w:pStyle w:val="P38"/>
        <w:framePr w:w="725" w:h="230" w:hRule="exact" w:wrap="none" w:vAnchor="page" w:hAnchor="margin" w:x="6019" w:y="14983"/>
        <w:rPr>
          <w:rStyle w:val="C27"/>
          <w:rtl w:val="0"/>
        </w:rPr>
      </w:pPr>
      <w:r>
        <w:rPr>
          <w:rStyle w:val="C27"/>
          <w:rtl w:val="0"/>
        </w:rPr>
        <w:t>hodnotit</w:t>
      </w:r>
    </w:p>
    <w:p>
      <w:pPr>
        <w:pStyle w:val="P38"/>
        <w:framePr w:w="505" w:h="230" w:hRule="exact" w:wrap="none" w:vAnchor="page" w:hAnchor="margin" w:x="6787" w:y="14983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562" w:h="230" w:hRule="exact" w:wrap="none" w:vAnchor="page" w:hAnchor="margin" w:x="7334" w:y="14983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615" w:h="230" w:hRule="exact" w:wrap="none" w:vAnchor="page" w:hAnchor="margin" w:x="7939" w:y="14983"/>
        <w:rPr>
          <w:rStyle w:val="C27"/>
          <w:rtl w:val="0"/>
        </w:rPr>
      </w:pPr>
      <w:r>
        <w:rPr>
          <w:rStyle w:val="C27"/>
          <w:rtl w:val="0"/>
        </w:rPr>
        <w:t>kritérií:</w:t>
      </w:r>
    </w:p>
    <w:p>
      <w:pPr>
        <w:pStyle w:val="P38"/>
        <w:framePr w:w="375" w:h="230" w:hRule="exact" w:wrap="none" w:vAnchor="page" w:hAnchor="margin" w:x="28" w:y="15219"/>
        <w:rPr>
          <w:rStyle w:val="C27"/>
          <w:rtl w:val="0"/>
        </w:rPr>
      </w:pPr>
      <w:r>
        <w:rPr>
          <w:rStyle w:val="C27"/>
          <w:rtl w:val="0"/>
        </w:rPr>
        <w:t>1)</w:t>
      </w:r>
    </w:p>
    <w:p>
      <w:pPr>
        <w:pStyle w:val="P38"/>
        <w:framePr w:w="615" w:h="230" w:hRule="exact" w:wrap="none" w:vAnchor="page" w:hAnchor="margin" w:x="388" w:y="15219"/>
        <w:rPr>
          <w:rStyle w:val="C27"/>
          <w:rtl w:val="0"/>
        </w:rPr>
      </w:pPr>
      <w:r>
        <w:rPr>
          <w:rStyle w:val="C27"/>
          <w:rtl w:val="0"/>
        </w:rPr>
        <w:t>Kvalita</w:t>
      </w:r>
    </w:p>
    <w:p>
      <w:pPr>
        <w:pStyle w:val="P38"/>
        <w:framePr w:w="961" w:h="230" w:hRule="exact" w:wrap="none" w:vAnchor="page" w:hAnchor="margin" w:x="1046" w:y="15219"/>
        <w:rPr>
          <w:rStyle w:val="C27"/>
          <w:rtl w:val="0"/>
        </w:rPr>
      </w:pPr>
      <w:r>
        <w:rPr>
          <w:rStyle w:val="C27"/>
          <w:rtl w:val="0"/>
        </w:rPr>
        <w:t>provedené</w:t>
      </w:r>
    </w:p>
    <w:p>
      <w:pPr>
        <w:pStyle w:val="P38"/>
        <w:framePr w:w="514" w:h="230" w:hRule="exact" w:wrap="none" w:vAnchor="page" w:hAnchor="margin" w:x="2049" w:y="15219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30" w:h="230" w:hRule="exact" w:wrap="none" w:vAnchor="page" w:hAnchor="margin" w:x="2606" w:y="1521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779" w:y="15219"/>
        <w:rPr>
          <w:rStyle w:val="C27"/>
          <w:rtl w:val="0"/>
        </w:rPr>
      </w:pPr>
      <w:r>
        <w:rPr>
          <w:rStyle w:val="C27"/>
          <w:rtl w:val="0"/>
        </w:rPr>
        <w:t>znalost</w:t>
      </w:r>
    </w:p>
    <w:p>
      <w:pPr>
        <w:pStyle w:val="P38"/>
        <w:framePr w:w="970" w:h="230" w:hRule="exact" w:wrap="none" w:vAnchor="page" w:hAnchor="margin" w:x="3470" w:y="15219"/>
        <w:rPr>
          <w:rStyle w:val="C27"/>
          <w:rtl w:val="0"/>
        </w:rPr>
      </w:pPr>
      <w:r>
        <w:rPr>
          <w:rStyle w:val="C27"/>
          <w:rtl w:val="0"/>
        </w:rPr>
        <w:t>návaznosti</w:t>
      </w:r>
    </w:p>
    <w:p>
      <w:pPr>
        <w:pStyle w:val="P38"/>
        <w:framePr w:w="1057" w:h="230" w:hRule="exact" w:wrap="none" w:vAnchor="page" w:hAnchor="margin" w:x="4483" w:y="15219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994" w:h="230" w:hRule="exact" w:wrap="none" w:vAnchor="page" w:hAnchor="margin" w:x="5582" w:y="15219"/>
        <w:rPr>
          <w:rStyle w:val="C27"/>
          <w:rtl w:val="0"/>
        </w:rPr>
      </w:pPr>
      <w:r>
        <w:rPr>
          <w:rStyle w:val="C27"/>
          <w:rtl w:val="0"/>
        </w:rPr>
        <w:t>pracovních</w:t>
      </w:r>
    </w:p>
    <w:p>
      <w:pPr>
        <w:pStyle w:val="P38"/>
        <w:framePr w:w="783" w:h="230" w:hRule="exact" w:wrap="none" w:vAnchor="page" w:hAnchor="margin" w:x="6619" w:y="15219"/>
        <w:rPr>
          <w:rStyle w:val="C27"/>
          <w:rtl w:val="0"/>
        </w:rPr>
      </w:pPr>
      <w:r>
        <w:rPr>
          <w:rStyle w:val="C27"/>
          <w:rtl w:val="0"/>
        </w:rPr>
        <w:t>postupů.</w:t>
      </w:r>
    </w:p>
    <w:p>
      <w:pPr>
        <w:pStyle w:val="P38"/>
        <w:framePr w:w="375" w:h="230" w:hRule="exact" w:wrap="none" w:vAnchor="page" w:hAnchor="margin" w:x="28" w:y="15454"/>
        <w:rPr>
          <w:rStyle w:val="C27"/>
          <w:rtl w:val="0"/>
        </w:rPr>
      </w:pPr>
      <w:r>
        <w:rPr>
          <w:rStyle w:val="C27"/>
          <w:rtl w:val="0"/>
        </w:rPr>
        <w:t>2)</w:t>
      </w:r>
    </w:p>
    <w:p>
      <w:pPr>
        <w:pStyle w:val="P38"/>
        <w:framePr w:w="826" w:h="230" w:hRule="exact" w:wrap="none" w:vAnchor="page" w:hAnchor="margin" w:x="388" w:y="15454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980" w:h="230" w:hRule="exact" w:wrap="none" w:vAnchor="page" w:hAnchor="margin" w:x="1257" w:y="15454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673" w:h="230" w:hRule="exact" w:wrap="none" w:vAnchor="page" w:hAnchor="margin" w:x="2280" w:y="15454"/>
        <w:rPr>
          <w:rStyle w:val="C27"/>
          <w:rtl w:val="0"/>
        </w:rPr>
      </w:pPr>
      <w:r>
        <w:rPr>
          <w:rStyle w:val="C27"/>
          <w:rtl w:val="0"/>
        </w:rPr>
        <w:t>zadání,</w:t>
      </w:r>
    </w:p>
    <w:p>
      <w:pPr>
        <w:pStyle w:val="P38"/>
        <w:framePr w:w="658" w:h="230" w:hRule="exact" w:wrap="none" w:vAnchor="page" w:hAnchor="margin" w:x="2995" w:y="15454"/>
        <w:rPr>
          <w:rStyle w:val="C27"/>
          <w:rtl w:val="0"/>
        </w:rPr>
      </w:pPr>
      <w:r>
        <w:rPr>
          <w:rStyle w:val="C27"/>
          <w:rtl w:val="0"/>
        </w:rPr>
        <w:t>pokynů</w:t>
      </w:r>
    </w:p>
    <w:p>
      <w:pPr>
        <w:pStyle w:val="P38"/>
        <w:framePr w:w="716" w:h="230" w:hRule="exact" w:wrap="none" w:vAnchor="page" w:hAnchor="margin" w:x="3696" w:y="15454"/>
        <w:rPr>
          <w:rStyle w:val="C27"/>
          <w:rtl w:val="0"/>
        </w:rPr>
      </w:pPr>
      <w:r>
        <w:rPr>
          <w:rStyle w:val="C27"/>
          <w:rtl w:val="0"/>
        </w:rPr>
        <w:t>výrobců</w:t>
      </w:r>
    </w:p>
    <w:p>
      <w:pPr>
        <w:pStyle w:val="P38"/>
        <w:framePr w:w="725" w:h="230" w:hRule="exact" w:wrap="none" w:vAnchor="page" w:hAnchor="margin" w:x="4454" w:y="15454"/>
        <w:rPr>
          <w:rStyle w:val="C27"/>
          <w:rtl w:val="0"/>
        </w:rPr>
      </w:pPr>
      <w:r>
        <w:rPr>
          <w:rStyle w:val="C27"/>
          <w:rtl w:val="0"/>
        </w:rPr>
        <w:t>zařízení</w:t>
      </w:r>
    </w:p>
    <w:p>
      <w:pPr>
        <w:pStyle w:val="P38"/>
        <w:framePr w:w="130" w:h="230" w:hRule="exact" w:wrap="none" w:vAnchor="page" w:hAnchor="margin" w:x="5222" w:y="154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04" w:h="230" w:hRule="exact" w:wrap="none" w:vAnchor="page" w:hAnchor="margin" w:x="5395" w:y="15454"/>
        <w:rPr>
          <w:rStyle w:val="C27"/>
          <w:rtl w:val="0"/>
        </w:rPr>
      </w:pPr>
      <w:r>
        <w:rPr>
          <w:rStyle w:val="C27"/>
          <w:rtl w:val="0"/>
        </w:rPr>
        <w:t>dodržování</w:t>
      </w:r>
    </w:p>
    <w:p>
      <w:pPr>
        <w:pStyle w:val="P38"/>
        <w:framePr w:w="783" w:h="230" w:hRule="exact" w:wrap="none" w:vAnchor="page" w:hAnchor="margin" w:x="6441" w:y="15454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38"/>
        <w:framePr w:w="615" w:h="230" w:hRule="exact" w:wrap="none" w:vAnchor="page" w:hAnchor="margin" w:x="7267" w:y="15454"/>
        <w:rPr>
          <w:rStyle w:val="C27"/>
          <w:rtl w:val="0"/>
        </w:rPr>
      </w:pPr>
      <w:r>
        <w:rPr>
          <w:rStyle w:val="C27"/>
          <w:rtl w:val="0"/>
        </w:rPr>
        <w:t>BOZP.</w:t>
      </w:r>
    </w:p>
    <w:p>
      <w:pPr>
        <w:pStyle w:val="P38"/>
        <w:framePr w:w="73" w:h="230" w:hRule="exact" w:wrap="none" w:vAnchor="page" w:hAnchor="margin" w:x="28" w:y="1568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sauny pro děti a dospělé, 15.9.2026 15:23:53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497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497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1181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2159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2159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2159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2159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2159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2159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215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2159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2159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2159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2159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2159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2389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238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2389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2389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238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238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2389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238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2389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238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238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2389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2389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2620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2620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2620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262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2620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2620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2620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2620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2620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2620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2620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262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2620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262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2850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2850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2850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285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2850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285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2850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2850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285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2850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2850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2850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2850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285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2850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2850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285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2850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285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3081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3081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551" w:hRule="exact" w:wrap="none" w:vAnchor="page" w:hAnchor="margin" w:x="0" w:y="387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878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42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42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42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4218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4218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42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42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4218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4218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42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6" w:hRule="exact" w:wrap="none" w:vAnchor="page" w:hAnchor="margin" w:x="0" w:y="765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656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799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799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799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4612" w:hRule="exact" w:wrap="none" w:vAnchor="page" w:hAnchor="margin" w:x="0" w:y="9499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9499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4065" w:hRule="exact" w:wrap="none" w:vAnchor="page" w:hAnchor="margin" w:x="0" w:y="1004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4065" w:hRule="exact" w:wrap="none" w:vAnchor="page" w:hAnchor="margin" w:x="0" w:y="10047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a nejméně 5 let odborné praxe při výkonu činnosti spojené s provozem veřejné sauny a zároveň úspěšné absolvování kurzu první pomoci v rozsahu minimálně 20 vyučovacích hodin.</w:t>
      </w:r>
    </w:p>
    <w:p>
      <w:pPr>
        <w:keepNext w:val="0"/>
        <w:keepLines w:val="1"/>
        <w:framePr w:w="10766" w:h="4065" w:hRule="exact" w:wrap="none" w:vAnchor="page" w:hAnchor="margin" w:x="0" w:y="10047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a nejméně 5 let odborné praxe při výkonu činnosti spojené s provozem veřejné sauny a zároveň úspěšné absolvování kurzu první pomoci v rozsahu minimálně 20 vyučovacích hodin.</w:t>
      </w:r>
    </w:p>
    <w:p>
      <w:pPr>
        <w:keepNext w:val="0"/>
        <w:keepLines w:val="1"/>
        <w:framePr w:w="10766" w:h="4065" w:hRule="exact" w:wrap="none" w:vAnchor="page" w:hAnchor="margin" w:x="0" w:y="10047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a nejméně 5 let odborné praxe při výkonu činnosti spojené s provozem veřejné sauny a zároveň úspěšné absolvování kurzu první pomoci v rozsahu minimálně 20 vyučovacích hodin.</w:t>
      </w:r>
    </w:p>
    <w:p>
      <w:pPr>
        <w:keepNext w:val="0"/>
        <w:keepLines w:val="0"/>
        <w:framePr w:w="10766" w:h="4065" w:hRule="exact" w:wrap="none" w:vAnchor="page" w:hAnchor="margin" w:x="0" w:y="1004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65" w:hRule="exact" w:wrap="none" w:vAnchor="page" w:hAnchor="margin" w:x="0" w:y="1004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4065" w:hRule="exact" w:wrap="none" w:vAnchor="page" w:hAnchor="margin" w:x="0" w:y="1004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65" w:hRule="exact" w:wrap="none" w:vAnchor="page" w:hAnchor="margin" w:x="0" w:y="1004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sauny pro děti a dospělé, 15.9.2026 15:23:53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8845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850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</w:t>
      </w:r>
    </w:p>
    <w:p>
      <w:pPr>
        <w:keepNext w:val="0"/>
        <w:keepLines w:val="1"/>
        <w:framePr w:w="10766" w:h="850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prostory schválené k provozování veřejné sauny se zdrojem elektrické energie 230 V</w:t>
      </w:r>
    </w:p>
    <w:p>
      <w:pPr>
        <w:keepNext w:val="0"/>
        <w:keepLines w:val="1"/>
        <w:framePr w:w="10766" w:h="850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Vybavení veřejné sauny:</w:t>
      </w:r>
    </w:p>
    <w:p>
      <w:pPr>
        <w:keepNext w:val="0"/>
        <w:keepLines w:val="1"/>
        <w:framePr w:w="10766" w:h="8505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potírna s topidlem</w:t>
      </w:r>
    </w:p>
    <w:p>
      <w:pPr>
        <w:keepNext w:val="0"/>
        <w:keepLines w:val="1"/>
        <w:framePr w:w="10766" w:h="8505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ovládání (regulace topidla)</w:t>
      </w:r>
    </w:p>
    <w:p>
      <w:pPr>
        <w:keepNext w:val="0"/>
        <w:keepLines w:val="1"/>
        <w:framePr w:w="10766" w:h="8505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ochlazovna (možnosti a nebo kombinace - ochlazovací bazének, ochlazovací vědra, sprchy)</w:t>
      </w:r>
    </w:p>
    <w:p>
      <w:pPr>
        <w:keepNext w:val="0"/>
        <w:keepLines w:val="1"/>
        <w:framePr w:w="10766" w:h="8505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odpočívárna vybavena lehátky</w:t>
      </w:r>
    </w:p>
    <w:p>
      <w:pPr>
        <w:keepNext w:val="0"/>
        <w:keepLines w:val="1"/>
        <w:framePr w:w="10766" w:h="8505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recepce (odbavování zákazníků, doplňkový prodej občerstvení, výdej klíčů od šatních skříněk, výdej ručníků a prostěradel)</w:t>
      </w:r>
    </w:p>
    <w:p>
      <w:pPr>
        <w:keepNext w:val="0"/>
        <w:keepLines w:val="1"/>
        <w:framePr w:w="10766" w:h="8505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šatna</w:t>
      </w:r>
    </w:p>
    <w:p>
      <w:pPr>
        <w:keepNext w:val="0"/>
        <w:keepLines w:val="0"/>
        <w:framePr w:w="10766" w:h="850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8505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pracovišti musí být k dispozici:</w:t>
      </w:r>
    </w:p>
    <w:p>
      <w:pPr>
        <w:keepNext w:val="0"/>
        <w:keepLines w:val="1"/>
        <w:framePr w:w="10766" w:h="8505" w:hRule="exact" w:wrap="none" w:vAnchor="page" w:hAnchor="margin" w:x="0" w:y="2494"/>
        <w:widowControl w:val="1"/>
        <w:numPr>
          <w:ilvl w:val="1"/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dokumentace pro hodnocenou činnost – diagram mikroklimatu, technické předpisy v aktuálním znění</w:t>
      </w:r>
    </w:p>
    <w:p>
      <w:pPr>
        <w:keepNext w:val="0"/>
        <w:keepLines w:val="1"/>
        <w:framePr w:w="10766" w:h="8505" w:hRule="exact" w:wrap="none" w:vAnchor="page" w:hAnchor="margin" w:x="0" w:y="2494"/>
        <w:widowControl w:val="1"/>
        <w:numPr>
          <w:ilvl w:val="1"/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osobní ochranné pracovní pomůcky dle předpisů BOZP</w:t>
      </w:r>
    </w:p>
    <w:p>
      <w:pPr>
        <w:keepNext w:val="0"/>
        <w:keepLines w:val="1"/>
        <w:framePr w:w="10766" w:h="8505" w:hRule="exact" w:wrap="none" w:vAnchor="page" w:hAnchor="margin" w:x="0" w:y="2494"/>
        <w:widowControl w:val="1"/>
        <w:numPr>
          <w:ilvl w:val="1"/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prádlo (osušky, prostěradla)</w:t>
      </w:r>
    </w:p>
    <w:p>
      <w:pPr>
        <w:keepNext w:val="0"/>
        <w:keepLines w:val="1"/>
        <w:framePr w:w="10766" w:h="8505" w:hRule="exact" w:wrap="none" w:vAnchor="page" w:hAnchor="margin" w:x="0" w:y="2494"/>
        <w:widowControl w:val="1"/>
        <w:numPr>
          <w:ilvl w:val="1"/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pomůcky k přezkoušení z první pomoci (lékárnička - nůžky chirurgické, pinzeta anatomická, rouška resuscitační (vhodnější resuscitační maska), šátek trojcípý, zaškrcovadlo šíře 6 cm, špendlík zavírací, peroxid vodíku, gázové kompresy sterilní, náplast cívková 2 druhy, náplast s polštářkem (rychloobvaz, obinadlo elastické š. 8, 10 a 12 cm, obvaz hotový sterilní č. 2 a č. 3, dezinfekce na kůži, oční voda, sada ústních vzduchovodů - doporučené vybavení, defibrilátor - doporučené vybavení.</w:t>
      </w:r>
    </w:p>
    <w:p>
      <w:pPr>
        <w:keepNext w:val="0"/>
        <w:keepLines w:val="1"/>
        <w:framePr w:w="10766" w:h="8505" w:hRule="exact" w:wrap="none" w:vAnchor="page" w:hAnchor="margin" w:x="0" w:y="2494"/>
        <w:widowControl w:val="1"/>
        <w:numPr>
          <w:ilvl w:val="1"/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příslušné předpisy, zákony a vyhlášky (v listinné podobě po 1 ks): zákon č. 262/2006 Sb., zákoník práce, ve znění pozdějších předpisů, zákon č. 513/1991 Sb., obchodní zákoník, ve znění pozdějších předpisů, zákon č. 258/2011 Sb., o ochraně veřejného zdraví, ve znění pozdějších předpisů, vyhláška č. 238/2011 Sb., o hygienických požadavcích na bazény a koupaliště, ve znění pozdějších předpisů, zákon č. 455/1991 Sb, o živnostenském podnikání (živnostenský zákon), ve znění pozdějších předpisů.</w:t>
      </w:r>
    </w:p>
    <w:p>
      <w:pPr>
        <w:keepNext w:val="0"/>
        <w:keepLines w:val="1"/>
        <w:framePr w:w="10766" w:h="8505" w:hRule="exact" w:wrap="none" w:vAnchor="page" w:hAnchor="margin" w:x="0" w:y="2494"/>
        <w:widowControl w:val="1"/>
        <w:numPr>
          <w:ilvl w:val="1"/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figurant - zajistí AOs</w:t>
      </w:r>
    </w:p>
    <w:p>
      <w:pPr>
        <w:keepNext w:val="0"/>
        <w:keepLines w:val="0"/>
        <w:framePr w:w="10766" w:h="850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50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zajistit, aby pracoviště byla uspořádána a vybavena tak, aby pracovní podmínky pro uskutečnění zkoušky z hlediska BOZP odpovídaly bezpečnostním požadavkům a hygienickým limitům na pracovní prostředí a pracoviště.</w:t>
      </w:r>
    </w:p>
    <w:p>
      <w:pPr>
        <w:keepNext w:val="0"/>
        <w:keepLines w:val="0"/>
        <w:framePr w:w="10766" w:h="850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50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1122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1226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1156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1283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2830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131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4 až 5 hodin (hodinou se rozumí 60 minut). Celková doba trvání písemné části zkoušky jednoho uchazeče je 30 minut.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sauny pro děti a dospělé, 15.9.2026 15:23:53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9"/>
        <w:framePr w:w="10710" w:h="397" w:hRule="exact" w:wrap="none" w:vAnchor="page" w:hAnchor="margin" w:x="28" w:y="2721"/>
        <w:rPr>
          <w:rStyle w:val="C28"/>
          <w:rtl w:val="0"/>
        </w:rPr>
      </w:pPr>
      <w:r>
        <w:rPr>
          <w:rStyle w:val="C28"/>
          <w:rtl w:val="0"/>
        </w:rPr>
        <w:t>Autoři hodnoticího standardu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Město Rokycany - Moravec Jaroslav, Ing., ředitel organizace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Služba města Benešov nad Ploučnicí - Košnar Pavel, Ing., ředitel organizace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Aqua Viva, s. r. o. - Kouba Jiří, Ing., jednatel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Aquapark Beroun, a. s. - Marx Antonín, Mgr., ředitel organizace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sauny pro děti a dospělé, 15.9.2026 15:23:53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2A59493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1D51B7ED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218FE6BE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2D21AB0E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6E09CD16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5">
    <w:nsid w:val="14909B38"/>
    <w:multiLevelType w:val="hybridMultilevel"/>
    <w:lvl w:ilvl="0" w:tplc="0000012D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E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F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30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31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32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33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34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35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