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0032E" Type="http://schemas.openxmlformats.org/officeDocument/2006/relationships/officeDocument" Target="/word/document.xml" /><Relationship Id="coreR970032E" Type="http://schemas.openxmlformats.org/package/2006/relationships/metadata/core-properties" Target="/docProps/core.xml" /><Relationship Id="customR97003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Řidič sněžných pásových vozidel, 25.8.2026 19:21:15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způsobu přípravy sněhové pokrývky/lyžařské tratě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Prokázat znalost obsluhy čerpacích (tankovacích) systémů souvisejících s provozem pásových vozidel. Popsat bezpečnostní aspekty manipulace s hořlavinami a související ekologická kritéria pro dané prostředí a druh činností</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 s ústním zdůvodněním</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Řídit sněžné pásové vozidlo (skútr) a provést údržbu běžecké trati podle zadání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s ústním zdůvodněním</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Ošetřování a údržba sněžných pásových vozidel</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1055" w:hRule="exact" w:wrap="none" w:vAnchor="page" w:hAnchor="margin" w:x="45" w:y="8144"/>
        <w:rPr>
          <w:rStyle w:val="C3"/>
          <w:rtl w:val="0"/>
        </w:rPr>
      </w:pPr>
    </w:p>
    <w:p>
      <w:pPr>
        <w:pStyle w:val="P13"/>
        <w:framePr w:w="6658" w:h="928" w:hRule="exact" w:wrap="none" w:vAnchor="page" w:hAnchor="margin" w:x="71" w:y="8200"/>
        <w:rPr>
          <w:rStyle w:val="C11"/>
          <w:rtl w:val="0"/>
        </w:rPr>
      </w:pPr>
      <w:r>
        <w:rPr>
          <w:rStyle w:val="C11"/>
          <w:rtl w:val="0"/>
        </w:rPr>
        <w:t>a) Provést kontrolu technického stavu sněžných pásových vozidel a příslušenství. Navrhnout praktické odstranění a prevence jednoduchých provozních závad. Prokázat technické organizační schopnosti při vzniku poruch stroje a technických haváriích</w:t>
      </w:r>
    </w:p>
    <w:p>
      <w:pPr>
        <w:pStyle w:val="P28"/>
        <w:framePr w:w="3921" w:h="1055" w:hRule="exact" w:wrap="none" w:vAnchor="page" w:hAnchor="margin" w:x="6800" w:y="8144"/>
        <w:rPr>
          <w:rStyle w:val="C3"/>
          <w:rtl w:val="0"/>
        </w:rPr>
      </w:pPr>
    </w:p>
    <w:p>
      <w:pPr>
        <w:pStyle w:val="P29"/>
        <w:framePr w:w="3839" w:h="928" w:hRule="exact" w:wrap="none" w:vAnchor="page" w:hAnchor="margin" w:x="6856" w:y="8200"/>
        <w:rPr>
          <w:rStyle w:val="C21"/>
          <w:rtl w:val="0"/>
        </w:rPr>
      </w:pPr>
      <w:r>
        <w:rPr>
          <w:rStyle w:val="C21"/>
          <w:rtl w:val="0"/>
        </w:rPr>
        <w:t>Praktické předvedení s ústním vysvětlením</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Zpracovat plán údržby sněžných pásových vozidel a příslušenství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 s ústním vysvětlením</w:t>
      </w:r>
    </w:p>
    <w:p>
      <w:pPr>
        <w:pStyle w:val="P32"/>
        <w:framePr w:w="10710" w:h="248" w:hRule="exact" w:wrap="none" w:vAnchor="page" w:hAnchor="margin" w:x="28" w:y="9689"/>
        <w:rPr>
          <w:rStyle w:val="C23"/>
          <w:rtl w:val="0"/>
        </w:rPr>
      </w:pPr>
      <w:r>
        <w:rPr>
          <w:rStyle w:val="C23"/>
          <w:rtl w:val="0"/>
        </w:rPr>
        <w:t>Je třeba splnit obě kritéria.</w:t>
      </w:r>
    </w:p>
    <w:p>
      <w:pPr>
        <w:pStyle w:val="P23"/>
        <w:framePr w:w="10710" w:h="340" w:hRule="exact" w:wrap="none" w:vAnchor="page" w:hAnchor="margin" w:x="28" w:y="10125"/>
        <w:rPr>
          <w:rStyle w:val="C18"/>
          <w:rtl w:val="0"/>
        </w:rPr>
      </w:pPr>
      <w:r>
        <w:rPr>
          <w:rStyle w:val="C18"/>
          <w:rtl w:val="0"/>
        </w:rPr>
        <w:t>Praktická aplikace zásad bezpečnosti na sjezdových tratích</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831" w:hRule="exact" w:wrap="none" w:vAnchor="page" w:hAnchor="margin" w:x="45" w:y="10940"/>
        <w:rPr>
          <w:rStyle w:val="C3"/>
          <w:rtl w:val="0"/>
        </w:rPr>
      </w:pPr>
    </w:p>
    <w:p>
      <w:pPr>
        <w:pStyle w:val="P13"/>
        <w:framePr w:w="6658" w:h="704" w:hRule="exact" w:wrap="none" w:vAnchor="page" w:hAnchor="margin" w:x="71" w:y="10996"/>
        <w:rPr>
          <w:rStyle w:val="C11"/>
          <w:rtl w:val="0"/>
        </w:rPr>
      </w:pPr>
      <w:r>
        <w:rPr>
          <w:rStyle w:val="C11"/>
          <w:rtl w:val="0"/>
        </w:rPr>
        <w:t>a) Určit klimatické podmínky, které ovlivňují provoz v lyžařském areálu včetně stanovení charakteristiky sněhu a procesu jeho změn v závislostech na vnějších faktorech</w:t>
      </w:r>
    </w:p>
    <w:p>
      <w:pPr>
        <w:pStyle w:val="P28"/>
        <w:framePr w:w="3921" w:h="831" w:hRule="exact" w:wrap="none" w:vAnchor="page" w:hAnchor="margin" w:x="6800" w:y="10940"/>
        <w:rPr>
          <w:rStyle w:val="C3"/>
          <w:rtl w:val="0"/>
        </w:rPr>
      </w:pPr>
    </w:p>
    <w:p>
      <w:pPr>
        <w:pStyle w:val="P29"/>
        <w:framePr w:w="3839" w:h="704" w:hRule="exact" w:wrap="none" w:vAnchor="page" w:hAnchor="margin" w:x="6856" w:y="10996"/>
        <w:rPr>
          <w:rStyle w:val="C21"/>
          <w:rtl w:val="0"/>
        </w:rPr>
      </w:pPr>
      <w:r>
        <w:rPr>
          <w:rStyle w:val="C21"/>
          <w:rtl w:val="0"/>
        </w:rPr>
        <w:t>Ústní ověření</w:t>
      </w:r>
    </w:p>
    <w:p>
      <w:pPr>
        <w:pStyle w:val="P16"/>
        <w:framePr w:w="6710" w:h="607" w:hRule="exact" w:wrap="none" w:vAnchor="page" w:hAnchor="margin" w:x="45" w:y="11771"/>
        <w:rPr>
          <w:rStyle w:val="C3"/>
          <w:rtl w:val="0"/>
        </w:rPr>
      </w:pPr>
    </w:p>
    <w:p>
      <w:pPr>
        <w:pStyle w:val="P17"/>
        <w:framePr w:w="6658" w:h="480" w:hRule="exact" w:wrap="none" w:vAnchor="page" w:hAnchor="margin" w:x="71" w:y="11827"/>
        <w:rPr>
          <w:rStyle w:val="C13"/>
          <w:rtl w:val="0"/>
        </w:rPr>
      </w:pPr>
      <w:r>
        <w:rPr>
          <w:rStyle w:val="C13"/>
          <w:rtl w:val="0"/>
        </w:rPr>
        <w:t>b) Popsat opatření pro zajištění bezpečného provozu vozidla a způsoby prevence nehod</w:t>
      </w:r>
    </w:p>
    <w:p>
      <w:pPr>
        <w:pStyle w:val="P30"/>
        <w:framePr w:w="3921" w:h="607" w:hRule="exact" w:wrap="none" w:vAnchor="page" w:hAnchor="margin" w:x="6800" w:y="11771"/>
        <w:rPr>
          <w:rStyle w:val="C3"/>
          <w:rtl w:val="0"/>
        </w:rPr>
      </w:pPr>
    </w:p>
    <w:p>
      <w:pPr>
        <w:pStyle w:val="P31"/>
        <w:framePr w:w="3839" w:h="480" w:hRule="exact" w:wrap="none" w:vAnchor="page" w:hAnchor="margin" w:x="6856" w:y="11827"/>
        <w:rPr>
          <w:rStyle w:val="C22"/>
          <w:rtl w:val="0"/>
        </w:rPr>
      </w:pPr>
      <w:r>
        <w:rPr>
          <w:rStyle w:val="C22"/>
          <w:rtl w:val="0"/>
        </w:rPr>
        <w:t>Ústní ověření</w:t>
      </w:r>
    </w:p>
    <w:p>
      <w:pPr>
        <w:pStyle w:val="P12"/>
        <w:framePr w:w="6710" w:h="831" w:hRule="exact" w:wrap="none" w:vAnchor="page" w:hAnchor="margin" w:x="45" w:y="12378"/>
        <w:rPr>
          <w:rStyle w:val="C3"/>
          <w:rtl w:val="0"/>
        </w:rPr>
      </w:pPr>
    </w:p>
    <w:p>
      <w:pPr>
        <w:pStyle w:val="P13"/>
        <w:framePr w:w="6658" w:h="704" w:hRule="exact" w:wrap="none" w:vAnchor="page" w:hAnchor="margin" w:x="71" w:y="12434"/>
        <w:rPr>
          <w:rStyle w:val="C11"/>
          <w:rtl w:val="0"/>
        </w:rPr>
      </w:pPr>
      <w:r>
        <w:rPr>
          <w:rStyle w:val="C11"/>
          <w:rtl w:val="0"/>
        </w:rPr>
        <w:t>c) Popsat značení a zabezpečení v zimních střediscích s ohledem na to, že sněžná pásová vozidla jsou možný zdroj tzv. typických nebezpečí na sjezdových tratích</w:t>
      </w:r>
    </w:p>
    <w:p>
      <w:pPr>
        <w:pStyle w:val="P28"/>
        <w:framePr w:w="3921" w:h="831" w:hRule="exact" w:wrap="none" w:vAnchor="page" w:hAnchor="margin" w:x="6800" w:y="12378"/>
        <w:rPr>
          <w:rStyle w:val="C3"/>
          <w:rtl w:val="0"/>
        </w:rPr>
      </w:pPr>
    </w:p>
    <w:p>
      <w:pPr>
        <w:pStyle w:val="P29"/>
        <w:framePr w:w="3839" w:h="704" w:hRule="exact" w:wrap="none" w:vAnchor="page" w:hAnchor="margin" w:x="6856" w:y="12434"/>
        <w:rPr>
          <w:rStyle w:val="C21"/>
          <w:rtl w:val="0"/>
        </w:rPr>
      </w:pPr>
      <w:r>
        <w:rPr>
          <w:rStyle w:val="C21"/>
          <w:rtl w:val="0"/>
        </w:rPr>
        <w:t>Ústní ověření</w:t>
      </w:r>
    </w:p>
    <w:p>
      <w:pPr>
        <w:pStyle w:val="P16"/>
        <w:framePr w:w="6710" w:h="376" w:hRule="exact" w:wrap="none" w:vAnchor="page" w:hAnchor="margin" w:x="45" w:y="13209"/>
        <w:rPr>
          <w:rStyle w:val="C3"/>
          <w:rtl w:val="0"/>
        </w:rPr>
      </w:pPr>
    </w:p>
    <w:p>
      <w:pPr>
        <w:pStyle w:val="P17"/>
        <w:framePr w:w="6658" w:h="249" w:hRule="exact" w:wrap="none" w:vAnchor="page" w:hAnchor="margin" w:x="71" w:y="13265"/>
        <w:rPr>
          <w:rStyle w:val="C13"/>
          <w:rtl w:val="0"/>
        </w:rPr>
      </w:pPr>
      <w:r>
        <w:rPr>
          <w:rStyle w:val="C13"/>
          <w:rtl w:val="0"/>
        </w:rPr>
        <w:t>d) Vyjmenovat doporučená pravidla organizace záchrany v lyžařském areálu</w:t>
      </w:r>
    </w:p>
    <w:p>
      <w:pPr>
        <w:pStyle w:val="P30"/>
        <w:framePr w:w="3921" w:h="376" w:hRule="exact" w:wrap="none" w:vAnchor="page" w:hAnchor="margin" w:x="6800" w:y="13209"/>
        <w:rPr>
          <w:rStyle w:val="C3"/>
          <w:rtl w:val="0"/>
        </w:rPr>
      </w:pPr>
    </w:p>
    <w:p>
      <w:pPr>
        <w:pStyle w:val="P31"/>
        <w:framePr w:w="3839" w:h="249" w:hRule="exact" w:wrap="none" w:vAnchor="page" w:hAnchor="margin" w:x="6856" w:y="13265"/>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sněžných pásových vozidel, 25.8.2026 19:21:15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http://katalog.nsp.cz/karta_p.aspx?id_jp=102474&amp;kod_sm1=14).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řidičské oprávnění skupiny min. „</w:t>
      </w:r>
      <w:r>
        <w:rPr>
          <w:rFonts w:ascii="Arial" w:cs="Arial" w:hAnsi="Arial" w:eastAsia="Arial"/>
          <w:b w:val="1"/>
          <w:i w:val="0"/>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47"/>
        <w:rPr>
          <w:rStyle w:val="C3"/>
          <w:rtl w:val="0"/>
        </w:rPr>
      </w:pPr>
    </w:p>
    <w:p>
      <w:pPr>
        <w:pStyle w:val="P35"/>
        <w:framePr w:w="10710" w:h="340" w:hRule="exact" w:wrap="none" w:vAnchor="page" w:hAnchor="margin" w:x="28" w:y="8547"/>
        <w:rPr>
          <w:rStyle w:val="C25"/>
          <w:rtl w:val="0"/>
        </w:rPr>
      </w:pPr>
      <w:r>
        <w:rPr>
          <w:rStyle w:val="C25"/>
          <w:rtl w:val="0"/>
        </w:rPr>
        <w:t>Výsledné hodnocení</w:t>
      </w:r>
    </w:p>
    <w:p>
      <w:pPr>
        <w:keepNext w:val="0"/>
        <w:keepLines w:val="0"/>
        <w:framePr w:w="10766" w:h="1497" w:hRule="exact" w:wrap="none" w:vAnchor="page" w:hAnchor="margin" w:x="0" w:y="8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Počet zkoušejících</w:t>
      </w:r>
    </w:p>
    <w:p>
      <w:pPr>
        <w:keepNext w:val="0"/>
        <w:keepLines w:val="0"/>
        <w:framePr w:w="10766" w:h="103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sněžných pásových vozidel, 25.8.2026 19:21:15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při řízení, obsluze či opravách sněžných pásových vozidel (rolba, skútr) a musí prokázat praxi minimálně 5 let v oblasti školení a vzdělávání v oboru osobní lanové dopravy.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při řízení, obsluze či opravách sněžných pásových vozidel (rolba, skútr) a musí prokázat praxi minimálně 5 let v oblasti školení a vzdělávání v oboru osobní lanové dopravy.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kvalifikaci řidiče sněžných pásových vozidel a alespoň 5 let praxe při řízení, obsluze či opravách sněžných pásových vozidel (rolba, skútr) a musí prokázat praxi minimálně 5 let v oblasti školení a vzdělávání v oboru osobní lanové dopravy.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8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8"/>
        <w:rPr>
          <w:rStyle w:val="C3"/>
          <w:rtl w:val="0"/>
        </w:rPr>
      </w:pPr>
    </w:p>
    <w:p>
      <w:pPr>
        <w:pStyle w:val="P35"/>
        <w:framePr w:w="10710" w:h="340" w:hRule="exact" w:wrap="none" w:vAnchor="page" w:hAnchor="margin" w:x="28" w:y="14448"/>
        <w:rPr>
          <w:rStyle w:val="C25"/>
          <w:rtl w:val="0"/>
        </w:rPr>
      </w:pPr>
      <w:r>
        <w:rPr>
          <w:rStyle w:val="C25"/>
          <w:rtl w:val="0"/>
        </w:rPr>
        <w:t>Doba přípravy na zkoušku</w:t>
      </w:r>
    </w:p>
    <w:p>
      <w:pPr>
        <w:keepNext w:val="0"/>
        <w:keepLines w:val="0"/>
        <w:framePr w:w="10766" w:h="1036" w:hRule="exact" w:wrap="none" w:vAnchor="page" w:hAnchor="margin" w:x="0" w:y="14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 sněžných pásových vozidel, 25.8.2026 19:21:15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sněžných pásových vozidel, 25.8.2026 19:21:15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Řidič sněžných pásových vozidel, 25.8.2026 19:21:15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8EEE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