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FAD0EC" Type="http://schemas.openxmlformats.org/officeDocument/2006/relationships/officeDocument" Target="/word/document.xml" /><Relationship Id="coreR67FAD0EC" Type="http://schemas.openxmlformats.org/package/2006/relationships/metadata/core-properties" Target="/docProps/core.xml" /><Relationship Id="customR67FAD0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Zasněžovač (kód: 23-081-H)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Zasněžovač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technického sněhu – obsluha a provoz systému technického zasněžování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zasněžovací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Zasněžovač, 27.10.2026 2:47:26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technického sněhu – obsluha a provoz systému technického zasněžování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fyzikální principy tvorby přírodního a technického sněhu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Specifikovat klimatické podmínky ovlivňující výrobu technického sněhu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zásady bezpečné práce při manipulaci se systémem technického zasněžování (včetně zásad bezpečné práce na elektrických zařízeních v rozsahu přiměřeném charakteru práce na tomto zařízení)</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Obsluhovat systém technického zasněžování podle zadání (včetně nastavení režimu a parametrů)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12"/>
        <w:framePr w:w="6710" w:h="831" w:hRule="exact" w:wrap="none" w:vAnchor="page" w:hAnchor="margin" w:x="45" w:y="5718"/>
        <w:rPr>
          <w:rStyle w:val="C3"/>
          <w:rtl w:val="0"/>
        </w:rPr>
      </w:pPr>
    </w:p>
    <w:p>
      <w:pPr>
        <w:pStyle w:val="P13"/>
        <w:framePr w:w="6658" w:h="704" w:hRule="exact" w:wrap="none" w:vAnchor="page" w:hAnchor="margin" w:x="71" w:y="5774"/>
        <w:rPr>
          <w:rStyle w:val="C11"/>
          <w:rtl w:val="0"/>
        </w:rPr>
      </w:pPr>
      <w:r>
        <w:rPr>
          <w:rStyle w:val="C11"/>
          <w:rtl w:val="0"/>
        </w:rPr>
        <w:t>e) Navrhnout způsoby a sestavit model optimalizace zpracování vyrobeného technického sněhu s přihlédnutím k místním klimatickým poměrům a provozně-technickým podmínkám systému</w:t>
      </w:r>
    </w:p>
    <w:p>
      <w:pPr>
        <w:pStyle w:val="P28"/>
        <w:framePr w:w="3921" w:h="831" w:hRule="exact" w:wrap="none" w:vAnchor="page" w:hAnchor="margin" w:x="6800" w:y="5718"/>
        <w:rPr>
          <w:rStyle w:val="C3"/>
          <w:rtl w:val="0"/>
        </w:rPr>
      </w:pPr>
    </w:p>
    <w:p>
      <w:pPr>
        <w:pStyle w:val="P29"/>
        <w:framePr w:w="3839" w:h="704" w:hRule="exact" w:wrap="none" w:vAnchor="page" w:hAnchor="margin" w:x="6856" w:y="5774"/>
        <w:rPr>
          <w:rStyle w:val="C21"/>
          <w:rtl w:val="0"/>
        </w:rPr>
      </w:pPr>
      <w:r>
        <w:rPr>
          <w:rStyle w:val="C21"/>
          <w:rtl w:val="0"/>
        </w:rPr>
        <w:t>Praktické předvedení</w:t>
      </w:r>
    </w:p>
    <w:p>
      <w:pPr>
        <w:pStyle w:val="P16"/>
        <w:framePr w:w="6710" w:h="607" w:hRule="exact" w:wrap="none" w:vAnchor="page" w:hAnchor="margin" w:x="45" w:y="6549"/>
        <w:rPr>
          <w:rStyle w:val="C3"/>
          <w:rtl w:val="0"/>
        </w:rPr>
      </w:pPr>
    </w:p>
    <w:p>
      <w:pPr>
        <w:pStyle w:val="P17"/>
        <w:framePr w:w="6658" w:h="480" w:hRule="exact" w:wrap="none" w:vAnchor="page" w:hAnchor="margin" w:x="71" w:y="6605"/>
        <w:rPr>
          <w:rStyle w:val="C13"/>
          <w:rtl w:val="0"/>
        </w:rPr>
      </w:pPr>
      <w:r>
        <w:rPr>
          <w:rStyle w:val="C13"/>
          <w:rtl w:val="0"/>
        </w:rPr>
        <w:t>f) Navrhnout způsoby a sestavit model optimalizace nákladů výroby technického sněhu</w:t>
      </w:r>
    </w:p>
    <w:p>
      <w:pPr>
        <w:pStyle w:val="P30"/>
        <w:framePr w:w="3921" w:h="607" w:hRule="exact" w:wrap="none" w:vAnchor="page" w:hAnchor="margin" w:x="6800" w:y="6549"/>
        <w:rPr>
          <w:rStyle w:val="C3"/>
          <w:rtl w:val="0"/>
        </w:rPr>
      </w:pPr>
    </w:p>
    <w:p>
      <w:pPr>
        <w:pStyle w:val="P31"/>
        <w:framePr w:w="3839" w:h="480" w:hRule="exact" w:wrap="none" w:vAnchor="page" w:hAnchor="margin" w:x="6856" w:y="6605"/>
        <w:rPr>
          <w:rStyle w:val="C22"/>
          <w:rtl w:val="0"/>
        </w:rPr>
      </w:pPr>
      <w:r>
        <w:rPr>
          <w:rStyle w:val="C22"/>
          <w:rtl w:val="0"/>
        </w:rPr>
        <w:t>Praktické předvedení</w:t>
      </w:r>
    </w:p>
    <w:p>
      <w:pPr>
        <w:pStyle w:val="P12"/>
        <w:framePr w:w="6710" w:h="607" w:hRule="exact" w:wrap="none" w:vAnchor="page" w:hAnchor="margin" w:x="45" w:y="7156"/>
        <w:rPr>
          <w:rStyle w:val="C3"/>
          <w:rtl w:val="0"/>
        </w:rPr>
      </w:pPr>
    </w:p>
    <w:p>
      <w:pPr>
        <w:pStyle w:val="P13"/>
        <w:framePr w:w="6658" w:h="480" w:hRule="exact" w:wrap="none" w:vAnchor="page" w:hAnchor="margin" w:x="71" w:y="7212"/>
        <w:rPr>
          <w:rStyle w:val="C11"/>
          <w:rtl w:val="0"/>
        </w:rPr>
      </w:pPr>
      <w:r>
        <w:rPr>
          <w:rStyle w:val="C11"/>
          <w:rtl w:val="0"/>
        </w:rPr>
        <w:t>g) Charakterizovat bezpečnostní standardy pro technické zasněžování sjezdových tratí v zimních střediscích</w:t>
      </w:r>
    </w:p>
    <w:p>
      <w:pPr>
        <w:pStyle w:val="P28"/>
        <w:framePr w:w="3921" w:h="607" w:hRule="exact" w:wrap="none" w:vAnchor="page" w:hAnchor="margin" w:x="6800" w:y="7156"/>
        <w:rPr>
          <w:rStyle w:val="C3"/>
          <w:rtl w:val="0"/>
        </w:rPr>
      </w:pPr>
    </w:p>
    <w:p>
      <w:pPr>
        <w:pStyle w:val="P29"/>
        <w:framePr w:w="3839" w:h="480" w:hRule="exact" w:wrap="none" w:vAnchor="page" w:hAnchor="margin" w:x="6856" w:y="7212"/>
        <w:rPr>
          <w:rStyle w:val="C21"/>
          <w:rtl w:val="0"/>
        </w:rPr>
      </w:pPr>
      <w:r>
        <w:rPr>
          <w:rStyle w:val="C21"/>
          <w:rtl w:val="0"/>
        </w:rPr>
        <w:t>Ústní ověření</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h) Definovat základní technické parametry strojů pro úpravu svahů (roleb) a strojovou úpravu svahů obecně</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Ústní ověření</w:t>
      </w:r>
    </w:p>
    <w:p>
      <w:pPr>
        <w:pStyle w:val="P32"/>
        <w:framePr w:w="10710" w:h="248" w:hRule="exact" w:wrap="none" w:vAnchor="page" w:hAnchor="margin" w:x="28" w:y="8483"/>
        <w:rPr>
          <w:rStyle w:val="C23"/>
          <w:rtl w:val="0"/>
        </w:rPr>
      </w:pPr>
      <w:r>
        <w:rPr>
          <w:rStyle w:val="C23"/>
          <w:rtl w:val="0"/>
        </w:rPr>
        <w:t>Je třeba splnit všechna kritéria.</w:t>
      </w:r>
    </w:p>
    <w:p>
      <w:pPr>
        <w:pStyle w:val="P23"/>
        <w:framePr w:w="10710" w:h="340" w:hRule="exact" w:wrap="none" w:vAnchor="page" w:hAnchor="margin" w:x="28" w:y="8918"/>
        <w:rPr>
          <w:rStyle w:val="C18"/>
          <w:rtl w:val="0"/>
        </w:rPr>
      </w:pPr>
      <w:r>
        <w:rPr>
          <w:rStyle w:val="C18"/>
          <w:rtl w:val="0"/>
        </w:rPr>
        <w:t>Seřizování a údržba zasněžovací techniky</w:t>
      </w:r>
    </w:p>
    <w:p>
      <w:pPr>
        <w:pStyle w:val="P24"/>
        <w:framePr w:w="6713" w:h="376" w:hRule="exact" w:wrap="none" w:vAnchor="page" w:hAnchor="margin" w:x="45" w:y="9358"/>
        <w:rPr>
          <w:rStyle w:val="C3"/>
          <w:rtl w:val="0"/>
        </w:rPr>
      </w:pPr>
    </w:p>
    <w:p>
      <w:pPr>
        <w:pStyle w:val="P25"/>
        <w:framePr w:w="6661" w:h="249" w:hRule="exact" w:wrap="none" w:vAnchor="page" w:hAnchor="margin" w:x="71" w:y="9429"/>
        <w:rPr>
          <w:rStyle w:val="C19"/>
          <w:rtl w:val="0"/>
        </w:rPr>
      </w:pPr>
      <w:r>
        <w:rPr>
          <w:rStyle w:val="C19"/>
          <w:rtl w:val="0"/>
        </w:rPr>
        <w:t>Kritéria hodnocení</w:t>
      </w:r>
    </w:p>
    <w:p>
      <w:pPr>
        <w:pStyle w:val="P26"/>
        <w:framePr w:w="3918" w:h="376" w:hRule="exact" w:wrap="none" w:vAnchor="page" w:hAnchor="margin" w:x="6803" w:y="9358"/>
        <w:rPr>
          <w:rStyle w:val="C3"/>
          <w:rtl w:val="0"/>
        </w:rPr>
      </w:pPr>
    </w:p>
    <w:p>
      <w:pPr>
        <w:pStyle w:val="P27"/>
        <w:framePr w:w="3836" w:h="249" w:hRule="exact" w:wrap="none" w:vAnchor="page" w:hAnchor="margin" w:x="6859" w:y="9429"/>
        <w:rPr>
          <w:rStyle w:val="C20"/>
          <w:rtl w:val="0"/>
        </w:rPr>
      </w:pPr>
      <w:r>
        <w:rPr>
          <w:rStyle w:val="C20"/>
          <w:rtl w:val="0"/>
        </w:rPr>
        <w:t>Způsoby ověření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a) Rozlišit a charakterizovat jednotlivé druhy systémů technického zasněžování</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Ústní ověření</w:t>
      </w:r>
    </w:p>
    <w:p>
      <w:pPr>
        <w:pStyle w:val="P16"/>
        <w:framePr w:w="6710" w:h="607" w:hRule="exact" w:wrap="none" w:vAnchor="page" w:hAnchor="margin" w:x="45" w:y="10341"/>
        <w:rPr>
          <w:rStyle w:val="C3"/>
          <w:rtl w:val="0"/>
        </w:rPr>
      </w:pPr>
    </w:p>
    <w:p>
      <w:pPr>
        <w:pStyle w:val="P17"/>
        <w:framePr w:w="6658" w:h="480" w:hRule="exact" w:wrap="none" w:vAnchor="page" w:hAnchor="margin" w:x="71" w:y="10397"/>
        <w:rPr>
          <w:rStyle w:val="C13"/>
          <w:rtl w:val="0"/>
        </w:rPr>
      </w:pPr>
      <w:r>
        <w:rPr>
          <w:rStyle w:val="C13"/>
          <w:rtl w:val="0"/>
        </w:rPr>
        <w:t>b) Popsat základní funkce systémů technického zasněžování, jejich zapojení do okruhů a požadavky na jejich obsluhu i údržbu</w:t>
      </w:r>
    </w:p>
    <w:p>
      <w:pPr>
        <w:pStyle w:val="P30"/>
        <w:framePr w:w="3921" w:h="607" w:hRule="exact" w:wrap="none" w:vAnchor="page" w:hAnchor="margin" w:x="6800" w:y="10341"/>
        <w:rPr>
          <w:rStyle w:val="C3"/>
          <w:rtl w:val="0"/>
        </w:rPr>
      </w:pPr>
    </w:p>
    <w:p>
      <w:pPr>
        <w:pStyle w:val="P31"/>
        <w:framePr w:w="3839" w:h="480" w:hRule="exact" w:wrap="none" w:vAnchor="page" w:hAnchor="margin" w:x="6856" w:y="10397"/>
        <w:rPr>
          <w:rStyle w:val="C22"/>
          <w:rtl w:val="0"/>
        </w:rPr>
      </w:pPr>
      <w:r>
        <w:rPr>
          <w:rStyle w:val="C22"/>
          <w:rtl w:val="0"/>
        </w:rPr>
        <w:t>Ústní ověření</w:t>
      </w:r>
    </w:p>
    <w:p>
      <w:pPr>
        <w:pStyle w:val="P12"/>
        <w:framePr w:w="6710" w:h="831" w:hRule="exact" w:wrap="none" w:vAnchor="page" w:hAnchor="margin" w:x="45" w:y="10948"/>
        <w:rPr>
          <w:rStyle w:val="C3"/>
          <w:rtl w:val="0"/>
        </w:rPr>
      </w:pPr>
    </w:p>
    <w:p>
      <w:pPr>
        <w:pStyle w:val="P13"/>
        <w:framePr w:w="6658" w:h="704" w:hRule="exact" w:wrap="none" w:vAnchor="page" w:hAnchor="margin" w:x="71" w:y="11004"/>
        <w:rPr>
          <w:rStyle w:val="C11"/>
          <w:rtl w:val="0"/>
        </w:rPr>
      </w:pPr>
      <w:r>
        <w:rPr>
          <w:rStyle w:val="C11"/>
          <w:rtl w:val="0"/>
        </w:rPr>
        <w:t>c) Vyjmenovat součásti systému technického zasněžování, znát a popsat infrastrukturu technického zasněžování včetně jímání vody, čerpacích stanic, armatur, rozvodů a dalších souvisejících systémů</w:t>
      </w:r>
    </w:p>
    <w:p>
      <w:pPr>
        <w:pStyle w:val="P28"/>
        <w:framePr w:w="3921" w:h="831" w:hRule="exact" w:wrap="none" w:vAnchor="page" w:hAnchor="margin" w:x="6800" w:y="10948"/>
        <w:rPr>
          <w:rStyle w:val="C3"/>
          <w:rtl w:val="0"/>
        </w:rPr>
      </w:pPr>
    </w:p>
    <w:p>
      <w:pPr>
        <w:pStyle w:val="P29"/>
        <w:framePr w:w="3839" w:h="704" w:hRule="exact" w:wrap="none" w:vAnchor="page" w:hAnchor="margin" w:x="6856" w:y="11004"/>
        <w:rPr>
          <w:rStyle w:val="C21"/>
          <w:rtl w:val="0"/>
        </w:rPr>
      </w:pPr>
      <w:r>
        <w:rPr>
          <w:rStyle w:val="C21"/>
          <w:rtl w:val="0"/>
        </w:rPr>
        <w:t>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d) Provést kontrolu technického stavu zasněžovací techniky včetně pravidelných provozních inspekcí a odstraňování drobných provozních závad</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w:t>
      </w:r>
    </w:p>
    <w:p>
      <w:pPr>
        <w:pStyle w:val="P12"/>
        <w:framePr w:w="6710" w:h="607" w:hRule="exact" w:wrap="none" w:vAnchor="page" w:hAnchor="margin" w:x="45" w:y="12385"/>
        <w:rPr>
          <w:rStyle w:val="C3"/>
          <w:rtl w:val="0"/>
        </w:rPr>
      </w:pPr>
    </w:p>
    <w:p>
      <w:pPr>
        <w:pStyle w:val="P13"/>
        <w:framePr w:w="6658" w:h="480" w:hRule="exact" w:wrap="none" w:vAnchor="page" w:hAnchor="margin" w:x="71" w:y="12441"/>
        <w:rPr>
          <w:rStyle w:val="C11"/>
          <w:rtl w:val="0"/>
        </w:rPr>
      </w:pPr>
      <w:r>
        <w:rPr>
          <w:rStyle w:val="C11"/>
          <w:rtl w:val="0"/>
        </w:rPr>
        <w:t>e) Zpracovat plán před- a posezónní údržby zasněžovací techniky, prokázat znalost servisních podmínek (lhůt a kritérií)</w:t>
      </w:r>
    </w:p>
    <w:p>
      <w:pPr>
        <w:pStyle w:val="P28"/>
        <w:framePr w:w="3921" w:h="607" w:hRule="exact" w:wrap="none" w:vAnchor="page" w:hAnchor="margin" w:x="6800" w:y="12385"/>
        <w:rPr>
          <w:rStyle w:val="C3"/>
          <w:rtl w:val="0"/>
        </w:rPr>
      </w:pPr>
    </w:p>
    <w:p>
      <w:pPr>
        <w:pStyle w:val="P29"/>
        <w:framePr w:w="3839" w:h="480" w:hRule="exact" w:wrap="none" w:vAnchor="page" w:hAnchor="margin" w:x="6856" w:y="12441"/>
        <w:rPr>
          <w:rStyle w:val="C21"/>
          <w:rtl w:val="0"/>
        </w:rPr>
      </w:pPr>
      <w:r>
        <w:rPr>
          <w:rStyle w:val="C21"/>
          <w:rtl w:val="0"/>
        </w:rPr>
        <w:t>Praktické předvedení</w:t>
      </w:r>
    </w:p>
    <w:p>
      <w:pPr>
        <w:pStyle w:val="P16"/>
        <w:framePr w:w="6710" w:h="607" w:hRule="exact" w:wrap="none" w:vAnchor="page" w:hAnchor="margin" w:x="45" w:y="12992"/>
        <w:rPr>
          <w:rStyle w:val="C3"/>
          <w:rtl w:val="0"/>
        </w:rPr>
      </w:pPr>
    </w:p>
    <w:p>
      <w:pPr>
        <w:pStyle w:val="P17"/>
        <w:framePr w:w="6658" w:h="480" w:hRule="exact" w:wrap="none" w:vAnchor="page" w:hAnchor="margin" w:x="71" w:y="13048"/>
        <w:rPr>
          <w:rStyle w:val="C13"/>
          <w:rtl w:val="0"/>
        </w:rPr>
      </w:pPr>
      <w:r>
        <w:rPr>
          <w:rStyle w:val="C13"/>
          <w:rtl w:val="0"/>
        </w:rPr>
        <w:t>f) Řešit následky mimořádných situací, předvídat možná rizika a navrhnout možnosti minimalizace těchto rizik</w:t>
      </w:r>
    </w:p>
    <w:p>
      <w:pPr>
        <w:pStyle w:val="P30"/>
        <w:framePr w:w="3921" w:h="607" w:hRule="exact" w:wrap="none" w:vAnchor="page" w:hAnchor="margin" w:x="6800" w:y="12992"/>
        <w:rPr>
          <w:rStyle w:val="C3"/>
          <w:rtl w:val="0"/>
        </w:rPr>
      </w:pPr>
    </w:p>
    <w:p>
      <w:pPr>
        <w:pStyle w:val="P31"/>
        <w:framePr w:w="3839" w:h="480" w:hRule="exact" w:wrap="none" w:vAnchor="page" w:hAnchor="margin" w:x="6856" w:y="13048"/>
        <w:rPr>
          <w:rStyle w:val="C22"/>
          <w:rtl w:val="0"/>
        </w:rPr>
      </w:pPr>
      <w:r>
        <w:rPr>
          <w:rStyle w:val="C22"/>
          <w:rtl w:val="0"/>
        </w:rPr>
        <w:t>Praktické předvedení</w:t>
      </w:r>
    </w:p>
    <w:p>
      <w:pPr>
        <w:pStyle w:val="P32"/>
        <w:framePr w:w="10710" w:h="248" w:hRule="exact" w:wrap="none" w:vAnchor="page" w:hAnchor="margin" w:x="28" w:y="13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Zasněžovač, 27.10.2026 2:47:26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xml:space="preserve">. To znamená, že v případě, kdy se některé kompetence nebo kritéria ověřují pomocí losovaných otázek, musí být splněny následující dvě podmínky: </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která kritéria je třeba u zkoušky splnit). </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77"/>
        <w:rPr>
          <w:rStyle w:val="C3"/>
          <w:rtl w:val="0"/>
        </w:rPr>
      </w:pPr>
    </w:p>
    <w:p>
      <w:pPr>
        <w:pStyle w:val="P35"/>
        <w:framePr w:w="10710" w:h="340" w:hRule="exact" w:wrap="none" w:vAnchor="page" w:hAnchor="margin" w:x="28" w:y="8077"/>
        <w:rPr>
          <w:rStyle w:val="C25"/>
          <w:rtl w:val="0"/>
        </w:rPr>
      </w:pPr>
      <w:r>
        <w:rPr>
          <w:rStyle w:val="C25"/>
          <w:rtl w:val="0"/>
        </w:rPr>
        <w:t>Výsledné hodnocení</w:t>
      </w:r>
    </w:p>
    <w:p>
      <w:pPr>
        <w:keepNext w:val="0"/>
        <w:keepLines w:val="0"/>
        <w:framePr w:w="10766" w:h="1497" w:hRule="exact" w:wrap="none" w:vAnchor="page" w:hAnchor="margin" w:x="0" w:y="8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Počet zkoušejících</w:t>
      </w:r>
    </w:p>
    <w:p>
      <w:pPr>
        <w:keepNext w:val="0"/>
        <w:keepLines w:val="0"/>
        <w:framePr w:w="10766" w:h="1036"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Zasněžovač, 27.10.2026 2:47:26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strojního, elektrotechnického, stavebního nebo dopravního zaměření a minimálně 5 let praxe při obsluze či opravách a údržbě systému technického zasněžování.</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strojního, elektrotechnického, stavebního nebo dopravního zaměření a minimálně 5 let praxe při obsluze či opravách a údržbě systému technického zasněžování.</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1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248" w:hRule="exact" w:wrap="none" w:vAnchor="page" w:hAnchor="margin" w:x="0" w:y="10061"/>
        <w:rPr>
          <w:rStyle w:val="C3"/>
          <w:rtl w:val="0"/>
        </w:rPr>
      </w:pPr>
    </w:p>
    <w:p>
      <w:pPr>
        <w:pStyle w:val="P35"/>
        <w:framePr w:w="10710" w:h="340" w:hRule="exact" w:wrap="none" w:vAnchor="page" w:hAnchor="margin" w:x="28" w:y="10061"/>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0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w:t>
      </w:r>
    </w:p>
    <w:p>
      <w:pPr>
        <w:keepNext w:val="0"/>
        <w:keepLines w:val="0"/>
        <w:framePr w:w="10766" w:h="2908" w:hRule="exact" w:wrap="none" w:vAnchor="page" w:hAnchor="margin" w:x="0" w:y="10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Systém rozvodu elektrických a vodovodních přípojek pro koncová zařízení určená k výrobě technického sněhu</w:t>
      </w:r>
    </w:p>
    <w:p>
      <w:pPr>
        <w:keepNext w:val="0"/>
        <w:keepLines w:val="0"/>
        <w:framePr w:w="10766" w:h="2908" w:hRule="exact" w:wrap="none" w:vAnchor="page" w:hAnchor="margin" w:x="0" w:y="10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Technická zařízení k výrobě technického sněhu</w:t>
      </w:r>
    </w:p>
    <w:p>
      <w:pPr>
        <w:keepNext w:val="0"/>
        <w:keepLines w:val="0"/>
        <w:framePr w:w="10766" w:h="2908" w:hRule="exact" w:wrap="none" w:vAnchor="page" w:hAnchor="margin" w:x="0" w:y="10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Osobní ochranné pomůcky</w:t>
      </w:r>
    </w:p>
    <w:p>
      <w:pPr>
        <w:keepNext w:val="0"/>
        <w:keepLines w:val="0"/>
        <w:framePr w:w="10766" w:h="2908" w:hRule="exact" w:wrap="none" w:vAnchor="page" w:hAnchor="margin" w:x="0" w:y="10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0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0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536"/>
        <w:rPr>
          <w:rStyle w:val="C3"/>
          <w:rtl w:val="0"/>
        </w:rPr>
      </w:pPr>
    </w:p>
    <w:p>
      <w:pPr>
        <w:pStyle w:val="P35"/>
        <w:framePr w:w="10710" w:h="340" w:hRule="exact" w:wrap="none" w:vAnchor="page" w:hAnchor="margin" w:x="28" w:y="13536"/>
        <w:rPr>
          <w:rStyle w:val="C25"/>
          <w:rtl w:val="0"/>
        </w:rPr>
      </w:pPr>
      <w:r>
        <w:rPr>
          <w:rStyle w:val="C25"/>
          <w:rtl w:val="0"/>
        </w:rPr>
        <w:t>Doba přípravy na zkoušku</w:t>
      </w:r>
    </w:p>
    <w:p>
      <w:pPr>
        <w:keepNext w:val="0"/>
        <w:keepLines w:val="0"/>
        <w:framePr w:w="10766" w:h="1036" w:hRule="exact" w:wrap="none" w:vAnchor="page" w:hAnchor="margin" w:x="0" w:y="13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Zasněžovač, 27.10.2026 2:47:26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Zasněžovač, 27.10.2026 2:47:26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Skicentrum Dolní Morava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Skipark Červená Voda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pStyle w:val="P21"/>
        <w:framePr w:w="7654" w:h="331" w:hRule="exact" w:wrap="none" w:vAnchor="page" w:hAnchor="margin" w:x="28" w:y="15940"/>
        <w:rPr>
          <w:rStyle w:val="C16"/>
          <w:rtl w:val="0"/>
        </w:rPr>
      </w:pPr>
      <w:r>
        <w:rPr>
          <w:rStyle w:val="C16"/>
          <w:rtl w:val="0"/>
        </w:rPr>
        <w:t>Zasněžovač, 27.10.2026 2:47:26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B730A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