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53E65" Type="http://schemas.openxmlformats.org/officeDocument/2006/relationships/officeDocument" Target="/word/document.xml" /><Relationship Id="coreR1D53E65" Type="http://schemas.openxmlformats.org/package/2006/relationships/metadata/core-properties" Target="/docProps/core.xml" /><Relationship Id="customR1D53E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provozu lyžařských vleků (kód: 23-080-M)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provozu lyžařských vleků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 z oblasti provozu lyžařských vleků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provozu lyžařských vleků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a technické dokumentace lyžařského vleku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první zdravotnické pomoci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dokumentaci a normách elektrotechnických a elektronických zapojení, rozvodů a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29.10.2013</w:t>
      </w:r>
    </w:p>
    <w:p>
      <w:pPr>
        <w:pStyle w:val="P21"/>
        <w:framePr w:w="7654" w:h="331" w:hRule="exact" w:wrap="none" w:vAnchor="page" w:hAnchor="margin" w:x="28" w:y="15940"/>
        <w:rPr>
          <w:rStyle w:val="C16"/>
          <w:rtl w:val="0"/>
        </w:rPr>
      </w:pPr>
      <w:r>
        <w:rPr>
          <w:rStyle w:val="C16"/>
          <w:rtl w:val="0"/>
        </w:rPr>
        <w:t>Vedoucí provozu lyžařských vleků, 14.9.2026 7:39:31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 z oblasti provozu lyžařských vleků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nejdůležitější právní předpisy a normy týkající se provozu lyžařských vleků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terminologie z oblasti provozu lyžařských vleků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podmínky pro provoz zařízení lyžařského vleku včetně podmínek pro rozhodnutí Drážního úřadu o vydání průkazu způsobilosti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Definovat lyžařské vleky jako kategorii určených technických zařízení, popsat její význam a povinnosti pro provozovatele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Organizace provozu lyžařských vleků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Charakterizovat základní pojmy z oblasti provozu, značení a zabezpečení v rámci dopravních zařízení provozovaných v lyžařském areálu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Písemné ověření s ústním vysvětlením</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Charakterizovat součásti a funkce lyžařského vleku včetně související infrastruktury (nástupní a výstupní prostory apod.)</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Písemné ověření s ústním vysvětlením</w:t>
      </w:r>
    </w:p>
    <w:p>
      <w:pPr>
        <w:pStyle w:val="P12"/>
        <w:framePr w:w="6710" w:h="831" w:hRule="exact" w:wrap="none" w:vAnchor="page" w:hAnchor="margin" w:x="45" w:y="8302"/>
        <w:rPr>
          <w:rStyle w:val="C3"/>
          <w:rtl w:val="0"/>
        </w:rPr>
      </w:pPr>
    </w:p>
    <w:p>
      <w:pPr>
        <w:pStyle w:val="P13"/>
        <w:framePr w:w="6658" w:h="704" w:hRule="exact" w:wrap="none" w:vAnchor="page" w:hAnchor="margin" w:x="71" w:y="8358"/>
        <w:rPr>
          <w:rStyle w:val="C11"/>
          <w:rtl w:val="0"/>
        </w:rPr>
      </w:pPr>
      <w:r>
        <w:rPr>
          <w:rStyle w:val="C11"/>
          <w:rtl w:val="0"/>
        </w:rPr>
        <w:t>c) Charakterizovat pravidla bezpečného provozu a popsat rizika vyplývající z provozu lyžařského vleku, popsat nebezpečné případy typické pro provoz lyžařských vleků</w:t>
      </w:r>
    </w:p>
    <w:p>
      <w:pPr>
        <w:pStyle w:val="P28"/>
        <w:framePr w:w="3921" w:h="831" w:hRule="exact" w:wrap="none" w:vAnchor="page" w:hAnchor="margin" w:x="6800" w:y="8302"/>
        <w:rPr>
          <w:rStyle w:val="C3"/>
          <w:rtl w:val="0"/>
        </w:rPr>
      </w:pPr>
    </w:p>
    <w:p>
      <w:pPr>
        <w:pStyle w:val="P29"/>
        <w:framePr w:w="3839" w:h="704" w:hRule="exact" w:wrap="none" w:vAnchor="page" w:hAnchor="margin" w:x="6856" w:y="8358"/>
        <w:rPr>
          <w:rStyle w:val="C21"/>
          <w:rtl w:val="0"/>
        </w:rPr>
      </w:pPr>
      <w:r>
        <w:rPr>
          <w:rStyle w:val="C21"/>
          <w:rtl w:val="0"/>
        </w:rPr>
        <w:t>Písemné ověření s ústním vysvětlením</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d) Zpracovat plán údržby lyžařského vleku a jeho infrastruktury</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Písemné ověření s ústním vysvětlením</w:t>
      </w:r>
    </w:p>
    <w:p>
      <w:pPr>
        <w:pStyle w:val="P12"/>
        <w:framePr w:w="6710" w:h="831" w:hRule="exact" w:wrap="none" w:vAnchor="page" w:hAnchor="margin" w:x="45" w:y="9510"/>
        <w:rPr>
          <w:rStyle w:val="C3"/>
          <w:rtl w:val="0"/>
        </w:rPr>
      </w:pPr>
    </w:p>
    <w:p>
      <w:pPr>
        <w:pStyle w:val="P13"/>
        <w:framePr w:w="6658" w:h="704" w:hRule="exact" w:wrap="none" w:vAnchor="page" w:hAnchor="margin" w:x="71" w:y="9566"/>
        <w:rPr>
          <w:rStyle w:val="C11"/>
          <w:rtl w:val="0"/>
        </w:rPr>
      </w:pPr>
      <w:r>
        <w:rPr>
          <w:rStyle w:val="C11"/>
          <w:rtl w:val="0"/>
        </w:rPr>
        <w:t>e) Sestavit rozpis revizí, prohlídek a zkoušek lyžařského vleku, definovat obsah prohlídek a kontrol lyžařského vleku v souladu s požadavky na určená technická zařízení a pokyny výrobce</w:t>
      </w:r>
    </w:p>
    <w:p>
      <w:pPr>
        <w:pStyle w:val="P28"/>
        <w:framePr w:w="3921" w:h="831" w:hRule="exact" w:wrap="none" w:vAnchor="page" w:hAnchor="margin" w:x="6800" w:y="9510"/>
        <w:rPr>
          <w:rStyle w:val="C3"/>
          <w:rtl w:val="0"/>
        </w:rPr>
      </w:pPr>
    </w:p>
    <w:p>
      <w:pPr>
        <w:pStyle w:val="P29"/>
        <w:framePr w:w="3839" w:h="704" w:hRule="exact" w:wrap="none" w:vAnchor="page" w:hAnchor="margin" w:x="6856" w:y="9566"/>
        <w:rPr>
          <w:rStyle w:val="C21"/>
          <w:rtl w:val="0"/>
        </w:rPr>
      </w:pPr>
      <w:r>
        <w:rPr>
          <w:rStyle w:val="C21"/>
          <w:rtl w:val="0"/>
        </w:rPr>
        <w:t>Písemné ověření s ústním vysvětlením</w:t>
      </w:r>
    </w:p>
    <w:p>
      <w:pPr>
        <w:pStyle w:val="P16"/>
        <w:framePr w:w="6710" w:h="607" w:hRule="exact" w:wrap="none" w:vAnchor="page" w:hAnchor="margin" w:x="45" w:y="10341"/>
        <w:rPr>
          <w:rStyle w:val="C3"/>
          <w:rtl w:val="0"/>
        </w:rPr>
      </w:pPr>
    </w:p>
    <w:p>
      <w:pPr>
        <w:pStyle w:val="P17"/>
        <w:framePr w:w="6658" w:h="480" w:hRule="exact" w:wrap="none" w:vAnchor="page" w:hAnchor="margin" w:x="71" w:y="10397"/>
        <w:rPr>
          <w:rStyle w:val="C13"/>
          <w:rtl w:val="0"/>
        </w:rPr>
      </w:pPr>
      <w:r>
        <w:rPr>
          <w:rStyle w:val="C13"/>
          <w:rtl w:val="0"/>
        </w:rPr>
        <w:t>f) Zpracovat provozní a přepravní řád lyžařského vleku, definovat smluvní přepravní podmínky</w:t>
      </w:r>
    </w:p>
    <w:p>
      <w:pPr>
        <w:pStyle w:val="P30"/>
        <w:framePr w:w="3921" w:h="607" w:hRule="exact" w:wrap="none" w:vAnchor="page" w:hAnchor="margin" w:x="6800" w:y="10341"/>
        <w:rPr>
          <w:rStyle w:val="C3"/>
          <w:rtl w:val="0"/>
        </w:rPr>
      </w:pPr>
    </w:p>
    <w:p>
      <w:pPr>
        <w:pStyle w:val="P31"/>
        <w:framePr w:w="3839" w:h="480" w:hRule="exact" w:wrap="none" w:vAnchor="page" w:hAnchor="margin" w:x="6856" w:y="10397"/>
        <w:rPr>
          <w:rStyle w:val="C22"/>
          <w:rtl w:val="0"/>
        </w:rPr>
      </w:pPr>
      <w:r>
        <w:rPr>
          <w:rStyle w:val="C22"/>
          <w:rtl w:val="0"/>
        </w:rPr>
        <w:t>Písemné ověření s ústním vysvětlením</w:t>
      </w:r>
    </w:p>
    <w:p>
      <w:pPr>
        <w:pStyle w:val="P12"/>
        <w:framePr w:w="6710" w:h="607" w:hRule="exact" w:wrap="none" w:vAnchor="page" w:hAnchor="margin" w:x="45" w:y="10948"/>
        <w:rPr>
          <w:rStyle w:val="C3"/>
          <w:rtl w:val="0"/>
        </w:rPr>
      </w:pPr>
    </w:p>
    <w:p>
      <w:pPr>
        <w:pStyle w:val="P13"/>
        <w:framePr w:w="6658" w:h="480" w:hRule="exact" w:wrap="none" w:vAnchor="page" w:hAnchor="margin" w:x="71" w:y="11004"/>
        <w:rPr>
          <w:rStyle w:val="C11"/>
          <w:rtl w:val="0"/>
        </w:rPr>
      </w:pPr>
      <w:r>
        <w:rPr>
          <w:rStyle w:val="C11"/>
          <w:rtl w:val="0"/>
        </w:rPr>
        <w:t>g) Definovat požadavky na odbornou způsobilost pracovníků obsluhy lyžařského vleku, vymezit odpovědnost pracovníků lyžařského vleku</w:t>
      </w:r>
    </w:p>
    <w:p>
      <w:pPr>
        <w:pStyle w:val="P28"/>
        <w:framePr w:w="3921" w:h="607" w:hRule="exact" w:wrap="none" w:vAnchor="page" w:hAnchor="margin" w:x="6800" w:y="10948"/>
        <w:rPr>
          <w:rStyle w:val="C3"/>
          <w:rtl w:val="0"/>
        </w:rPr>
      </w:pPr>
    </w:p>
    <w:p>
      <w:pPr>
        <w:pStyle w:val="P29"/>
        <w:framePr w:w="3839" w:h="480" w:hRule="exact" w:wrap="none" w:vAnchor="page" w:hAnchor="margin" w:x="6856" w:y="11004"/>
        <w:rPr>
          <w:rStyle w:val="C21"/>
          <w:rtl w:val="0"/>
        </w:rPr>
      </w:pPr>
      <w:r>
        <w:rPr>
          <w:rStyle w:val="C21"/>
          <w:rtl w:val="0"/>
        </w:rPr>
        <w:t>Písemné ověření s ústním vysvětlením</w:t>
      </w:r>
    </w:p>
    <w:p>
      <w:pPr>
        <w:pStyle w:val="P16"/>
        <w:framePr w:w="6710" w:h="607" w:hRule="exact" w:wrap="none" w:vAnchor="page" w:hAnchor="margin" w:x="45" w:y="11554"/>
        <w:rPr>
          <w:rStyle w:val="C3"/>
          <w:rtl w:val="0"/>
        </w:rPr>
      </w:pPr>
    </w:p>
    <w:p>
      <w:pPr>
        <w:pStyle w:val="P17"/>
        <w:framePr w:w="6658" w:h="480" w:hRule="exact" w:wrap="none" w:vAnchor="page" w:hAnchor="margin" w:x="71" w:y="11610"/>
        <w:rPr>
          <w:rStyle w:val="C13"/>
          <w:rtl w:val="0"/>
        </w:rPr>
      </w:pPr>
      <w:r>
        <w:rPr>
          <w:rStyle w:val="C13"/>
          <w:rtl w:val="0"/>
        </w:rPr>
        <w:t>h) Navrhnout vybavení pracovníků ochrannými pracovními prostředky a pomůckami</w:t>
      </w:r>
    </w:p>
    <w:p>
      <w:pPr>
        <w:pStyle w:val="P30"/>
        <w:framePr w:w="3921" w:h="607" w:hRule="exact" w:wrap="none" w:vAnchor="page" w:hAnchor="margin" w:x="6800" w:y="11554"/>
        <w:rPr>
          <w:rStyle w:val="C3"/>
          <w:rtl w:val="0"/>
        </w:rPr>
      </w:pPr>
    </w:p>
    <w:p>
      <w:pPr>
        <w:pStyle w:val="P31"/>
        <w:framePr w:w="3839" w:h="480" w:hRule="exact" w:wrap="none" w:vAnchor="page" w:hAnchor="margin" w:x="6856" w:y="11610"/>
        <w:rPr>
          <w:rStyle w:val="C22"/>
          <w:rtl w:val="0"/>
        </w:rPr>
      </w:pPr>
      <w:r>
        <w:rPr>
          <w:rStyle w:val="C22"/>
          <w:rtl w:val="0"/>
        </w:rPr>
        <w:t>Písemné ověření s ústním vysvětlením</w:t>
      </w:r>
    </w:p>
    <w:p>
      <w:pPr>
        <w:pStyle w:val="P12"/>
        <w:framePr w:w="6710" w:h="607" w:hRule="exact" w:wrap="none" w:vAnchor="page" w:hAnchor="margin" w:x="45" w:y="12161"/>
        <w:rPr>
          <w:rStyle w:val="C3"/>
          <w:rtl w:val="0"/>
        </w:rPr>
      </w:pPr>
    </w:p>
    <w:p>
      <w:pPr>
        <w:pStyle w:val="P13"/>
        <w:framePr w:w="6658" w:h="480" w:hRule="exact" w:wrap="none" w:vAnchor="page" w:hAnchor="margin" w:x="71" w:y="12217"/>
        <w:rPr>
          <w:rStyle w:val="C11"/>
          <w:rtl w:val="0"/>
        </w:rPr>
      </w:pPr>
      <w:r>
        <w:rPr>
          <w:rStyle w:val="C11"/>
          <w:rtl w:val="0"/>
        </w:rPr>
        <w:t>i) Popsat postup při řešení mimořádných situací, havárií a úrazů na lyžařském vleku</w:t>
      </w:r>
    </w:p>
    <w:p>
      <w:pPr>
        <w:pStyle w:val="P28"/>
        <w:framePr w:w="3921" w:h="607" w:hRule="exact" w:wrap="none" w:vAnchor="page" w:hAnchor="margin" w:x="6800" w:y="12161"/>
        <w:rPr>
          <w:rStyle w:val="C3"/>
          <w:rtl w:val="0"/>
        </w:rPr>
      </w:pPr>
    </w:p>
    <w:p>
      <w:pPr>
        <w:pStyle w:val="P29"/>
        <w:framePr w:w="3839" w:h="480" w:hRule="exact" w:wrap="none" w:vAnchor="page" w:hAnchor="margin" w:x="6856" w:y="12217"/>
        <w:rPr>
          <w:rStyle w:val="C21"/>
          <w:rtl w:val="0"/>
        </w:rPr>
      </w:pPr>
      <w:r>
        <w:rPr>
          <w:rStyle w:val="C21"/>
          <w:rtl w:val="0"/>
        </w:rPr>
        <w:t>Písemné ověření s ústním vysvětlením</w:t>
      </w:r>
    </w:p>
    <w:p>
      <w:pPr>
        <w:pStyle w:val="P16"/>
        <w:framePr w:w="6710" w:h="376" w:hRule="exact" w:wrap="none" w:vAnchor="page" w:hAnchor="margin" w:x="45" w:y="12768"/>
        <w:rPr>
          <w:rStyle w:val="C3"/>
          <w:rtl w:val="0"/>
        </w:rPr>
      </w:pPr>
    </w:p>
    <w:p>
      <w:pPr>
        <w:pStyle w:val="P17"/>
        <w:framePr w:w="6658" w:h="249" w:hRule="exact" w:wrap="none" w:vAnchor="page" w:hAnchor="margin" w:x="71" w:y="12824"/>
        <w:rPr>
          <w:rStyle w:val="C13"/>
          <w:rtl w:val="0"/>
        </w:rPr>
      </w:pPr>
      <w:r>
        <w:rPr>
          <w:rStyle w:val="C13"/>
          <w:rtl w:val="0"/>
        </w:rPr>
        <w:t>j) Popsat provoz za mimořádných okolností</w:t>
      </w:r>
    </w:p>
    <w:p>
      <w:pPr>
        <w:pStyle w:val="P30"/>
        <w:framePr w:w="3921" w:h="376" w:hRule="exact" w:wrap="none" w:vAnchor="page" w:hAnchor="margin" w:x="6800" w:y="12768"/>
        <w:rPr>
          <w:rStyle w:val="C3"/>
          <w:rtl w:val="0"/>
        </w:rPr>
      </w:pPr>
    </w:p>
    <w:p>
      <w:pPr>
        <w:pStyle w:val="P31"/>
        <w:framePr w:w="3839" w:h="249" w:hRule="exact" w:wrap="none" w:vAnchor="page" w:hAnchor="margin" w:x="6856" w:y="12824"/>
        <w:rPr>
          <w:rStyle w:val="C22"/>
          <w:rtl w:val="0"/>
        </w:rPr>
      </w:pPr>
      <w:r>
        <w:rPr>
          <w:rStyle w:val="C22"/>
          <w:rtl w:val="0"/>
        </w:rPr>
        <w:t>Písemné ověření s ústním vysvětlením</w:t>
      </w:r>
    </w:p>
    <w:p>
      <w:pPr>
        <w:pStyle w:val="P32"/>
        <w:framePr w:w="10710" w:h="248" w:hRule="exact" w:wrap="none" w:vAnchor="page" w:hAnchor="margin" w:x="28" w:y="132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provozu lyžařských vleků, 14.9.2026 7:39:31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 lyžařského vleku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předepsané údaje do provozního deníku a do další povinné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mimořádných událostí, havárií a dalších případů s udáním jejich příčin a následků v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Zaznamenat do provozního deníku výsledky provedených kontrol před zahájením provozu lyžařského vleku a po jeho ukončení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Zaznamenat do provozního deníku opravy lyžařského vleku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Provést záznam provedených údržbářských prací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Poskytování první zdravotnické pomoci</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a) Definovat typická a atypická nebezpečí v lyžařském areálu a zásady chování na sjezdových tratích včetně vysvětlení základního významu značení</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Písemné ověření s ústním vysvětlením</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Popsat organizaci záchrany v lyžařském areálu</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Písemné ověření s ústním vysvětlením</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c) Definovat základní postup při poskytování první pomoci</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Písemné ověření s ústním vysvětlením</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Popsat minimální rozsah vybavenosti lyžařského areálu zdravotnickým materiálem a transportními prostředky</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Písemné ověření s ústním vysvětlením</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547" w:hRule="exact" w:wrap="none" w:vAnchor="page" w:hAnchor="margin" w:x="28" w:y="9647"/>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607" w:hRule="exact" w:wrap="none" w:vAnchor="page" w:hAnchor="margin" w:x="45" w:y="10670"/>
        <w:rPr>
          <w:rStyle w:val="C3"/>
          <w:rtl w:val="0"/>
        </w:rPr>
      </w:pPr>
    </w:p>
    <w:p>
      <w:pPr>
        <w:pStyle w:val="P13"/>
        <w:framePr w:w="6658" w:h="480" w:hRule="exact" w:wrap="none" w:vAnchor="page" w:hAnchor="margin" w:x="71" w:y="10726"/>
        <w:rPr>
          <w:rStyle w:val="C11"/>
          <w:rtl w:val="0"/>
        </w:rPr>
      </w:pPr>
      <w:r>
        <w:rPr>
          <w:rStyle w:val="C11"/>
          <w:rtl w:val="0"/>
        </w:rPr>
        <w:t>a) Definovat elektrické zařízení lyžařského vleku, popsat jeho umístění a funkce</w:t>
      </w:r>
    </w:p>
    <w:p>
      <w:pPr>
        <w:pStyle w:val="P28"/>
        <w:framePr w:w="3921" w:h="607" w:hRule="exact" w:wrap="none" w:vAnchor="page" w:hAnchor="margin" w:x="6800" w:y="10670"/>
        <w:rPr>
          <w:rStyle w:val="C3"/>
          <w:rtl w:val="0"/>
        </w:rPr>
      </w:pPr>
    </w:p>
    <w:p>
      <w:pPr>
        <w:pStyle w:val="P29"/>
        <w:framePr w:w="3839" w:h="480" w:hRule="exact" w:wrap="none" w:vAnchor="page" w:hAnchor="margin" w:x="6856" w:y="10726"/>
        <w:rPr>
          <w:rStyle w:val="C21"/>
          <w:rtl w:val="0"/>
        </w:rPr>
      </w:pPr>
      <w:r>
        <w:rPr>
          <w:rStyle w:val="C21"/>
          <w:rtl w:val="0"/>
        </w:rPr>
        <w:t>Písemné ověření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b) Definovat ohrožení elektrickým zařízením lyžařského vleku a navrhnout možné způsoby ochrany</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Písemné ověření</w:t>
      </w:r>
    </w:p>
    <w:p>
      <w:pPr>
        <w:pStyle w:val="P12"/>
        <w:framePr w:w="6710" w:h="607" w:hRule="exact" w:wrap="none" w:vAnchor="page" w:hAnchor="margin" w:x="45" w:y="11883"/>
        <w:rPr>
          <w:rStyle w:val="C3"/>
          <w:rtl w:val="0"/>
        </w:rPr>
      </w:pPr>
    </w:p>
    <w:p>
      <w:pPr>
        <w:pStyle w:val="P13"/>
        <w:framePr w:w="6658" w:h="480" w:hRule="exact" w:wrap="none" w:vAnchor="page" w:hAnchor="margin" w:x="71" w:y="11939"/>
        <w:rPr>
          <w:rStyle w:val="C11"/>
          <w:rtl w:val="0"/>
        </w:rPr>
      </w:pPr>
      <w:r>
        <w:rPr>
          <w:rStyle w:val="C11"/>
          <w:rtl w:val="0"/>
        </w:rPr>
        <w:t>c) Popsat rozsah povolených činností na elektrických zařízeních lyžařského vleku, omezení, pravomoci, zákazy ve vztahu k elektrotechnické způsobilosti</w:t>
      </w:r>
    </w:p>
    <w:p>
      <w:pPr>
        <w:pStyle w:val="P28"/>
        <w:framePr w:w="3921" w:h="607" w:hRule="exact" w:wrap="none" w:vAnchor="page" w:hAnchor="margin" w:x="6800" w:y="11883"/>
        <w:rPr>
          <w:rStyle w:val="C3"/>
          <w:rtl w:val="0"/>
        </w:rPr>
      </w:pPr>
    </w:p>
    <w:p>
      <w:pPr>
        <w:pStyle w:val="P29"/>
        <w:framePr w:w="3839" w:h="480" w:hRule="exact" w:wrap="none" w:vAnchor="page" w:hAnchor="margin" w:x="6856" w:y="11939"/>
        <w:rPr>
          <w:rStyle w:val="C21"/>
          <w:rtl w:val="0"/>
        </w:rPr>
      </w:pPr>
      <w:r>
        <w:rPr>
          <w:rStyle w:val="C21"/>
          <w:rtl w:val="0"/>
        </w:rPr>
        <w:t>Písemné ověření</w:t>
      </w:r>
    </w:p>
    <w:p>
      <w:pPr>
        <w:pStyle w:val="P16"/>
        <w:framePr w:w="6710" w:h="376" w:hRule="exact" w:wrap="none" w:vAnchor="page" w:hAnchor="margin" w:x="45" w:y="12490"/>
        <w:rPr>
          <w:rStyle w:val="C3"/>
          <w:rtl w:val="0"/>
        </w:rPr>
      </w:pPr>
    </w:p>
    <w:p>
      <w:pPr>
        <w:pStyle w:val="P17"/>
        <w:framePr w:w="6658" w:h="249" w:hRule="exact" w:wrap="none" w:vAnchor="page" w:hAnchor="margin" w:x="71" w:y="12546"/>
        <w:rPr>
          <w:rStyle w:val="C13"/>
          <w:rtl w:val="0"/>
        </w:rPr>
      </w:pPr>
      <w:r>
        <w:rPr>
          <w:rStyle w:val="C13"/>
          <w:rtl w:val="0"/>
        </w:rPr>
        <w:t>d) Popsat zásady první pomoci při úrazu elektrickým proudem</w:t>
      </w:r>
    </w:p>
    <w:p>
      <w:pPr>
        <w:pStyle w:val="P30"/>
        <w:framePr w:w="3921" w:h="376" w:hRule="exact" w:wrap="none" w:vAnchor="page" w:hAnchor="margin" w:x="6800" w:y="12490"/>
        <w:rPr>
          <w:rStyle w:val="C3"/>
          <w:rtl w:val="0"/>
        </w:rPr>
      </w:pPr>
    </w:p>
    <w:p>
      <w:pPr>
        <w:pStyle w:val="P31"/>
        <w:framePr w:w="3839" w:h="249" w:hRule="exact" w:wrap="none" w:vAnchor="page" w:hAnchor="margin" w:x="6856" w:y="12546"/>
        <w:rPr>
          <w:rStyle w:val="C22"/>
          <w:rtl w:val="0"/>
        </w:rPr>
      </w:pPr>
      <w:r>
        <w:rPr>
          <w:rStyle w:val="C22"/>
          <w:rtl w:val="0"/>
        </w:rPr>
        <w:t>Písemné ověření</w:t>
      </w:r>
    </w:p>
    <w:p>
      <w:pPr>
        <w:pStyle w:val="P32"/>
        <w:framePr w:w="10710" w:h="248" w:hRule="exact" w:wrap="none" w:vAnchor="page" w:hAnchor="margin" w:x="28" w:y="12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provozu lyžařských vleků, 14.9.2026 7:39:31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http://katalog.nsp.cz/karta_p.aspx?id_jp=102468&amp;kod_sm1=14), včetně potvrzení pro práci ve výškách. Uchazeč předloží certifikát o složení zkoušky z PK Obsluha lyžařského vleku.</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kompetencí se u vybraných kritérií provádí písemným testem. Zkoušející předloží uchazeči test s více otázkami pro každé kritérium, které prověří uvedenou kompetenci. Po vyhodnocení testu zkoušející upřesní úroveň znalostí uchazeči ústním vysvětlením na základě jeho odpovědí v tomto testu.</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Pravidla pro aplikaci písemných testů jako způsobu ověřování</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generovány </w:t>
      </w:r>
      <w:r>
        <w:rPr>
          <w:rFonts w:ascii="Arial" w:cs="Arial" w:hAnsi="Arial" w:eastAsia="Arial"/>
          <w:b w:val="1"/>
          <w:i w:val="0"/>
          <w:caps w:val="0"/>
          <w:strike w:val="0"/>
          <w:noProof w:val="0"/>
          <w:vanish w:val="0"/>
          <w:color w:val="auto"/>
          <w:sz w:val="20"/>
          <w:u w:val="none"/>
          <w:shd w:val="clear" w:color="auto" w:fill="auto"/>
          <w:vertAlign w:val="baseline"/>
          <w:lang/>
        </w:rPr>
        <w:t>ze souboru obsahujícím minimálně 100 otázek</w:t>
      </w:r>
      <w:r>
        <w:rPr>
          <w:rFonts w:ascii="Arial" w:cs="Arial" w:hAnsi="Arial" w:eastAsia="Arial"/>
          <w:b w:val="0"/>
          <w:i w:val="0"/>
          <w:caps w:val="0"/>
          <w:strike w:val="0"/>
          <w:noProof w:val="0"/>
          <w:vanish w:val="0"/>
          <w:color w:val="auto"/>
          <w:sz w:val="20"/>
          <w:u w:val="none"/>
          <w:shd w:val="clear" w:color="auto" w:fill="auto"/>
          <w:vertAlign w:val="baseline"/>
          <w:lang/>
        </w:rPr>
        <w:t>, aby bylo umožněno řádově několik desítek různě sestavených testů.</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testů, musí být splněné následující dvě podmínky: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 platí:</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každé kritérium existuje následující počet otázek:</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legislativních předpisech a technických normách z oblasti provozu lyžařských vleků40 otázek</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provozu lyžařských vleků 100 otázek</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 20 otázek</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 40 otázek</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tesu pro každého uchazeče, sestaveného z 30 otázek s následujícím zastoupením jednotlivých oblastí:</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legislativních předpisech a technických normách z oblasti provozu lyžařských vleků6 otázek</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provozu lyžařských vleků15 otázek</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pomoci3 otázky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Orientace v dokumentaci a normách elektrotechnických a elektronických zapojení, rozvodů a zařízení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otázek</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tří odpovědí, z nichž jedna je správná. Všechny otázky jsou bodově rovnocenné.</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hodnocení testu je třeba dosáhnout alespoň 75% úspěšnosti zodpovězení otázek za každou oblast a zároveň 80% úspěšnosti v testu jako celku.</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458"/>
        <w:rPr>
          <w:rStyle w:val="C3"/>
          <w:rtl w:val="0"/>
        </w:rPr>
      </w:pPr>
    </w:p>
    <w:p>
      <w:pPr>
        <w:pStyle w:val="P35"/>
        <w:framePr w:w="10710" w:h="340" w:hRule="exact" w:wrap="none" w:vAnchor="page" w:hAnchor="margin" w:x="28" w:y="13458"/>
        <w:rPr>
          <w:rStyle w:val="C25"/>
          <w:rtl w:val="0"/>
        </w:rPr>
      </w:pPr>
      <w:r>
        <w:rPr>
          <w:rStyle w:val="C25"/>
          <w:rtl w:val="0"/>
        </w:rPr>
        <w:t>Výsledné hodnocení</w:t>
      </w:r>
    </w:p>
    <w:p>
      <w:pPr>
        <w:keepNext w:val="0"/>
        <w:keepLines w:val="0"/>
        <w:framePr w:w="10766" w:h="1497" w:hRule="exact" w:wrap="none" w:vAnchor="page" w:hAnchor="margin" w:x="0" w:y="137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Vedoucí provozu lyžařských vleků, 14.9.2026 7:39:31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6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strojního, elektrotechnického, stavebního nebo dopravního zaměření a minimálně 5 let praxe v oboru osobní lanové dopravy a musí prokázat praxi minimálně 5 let v oblasti školení a vzdělávání v oboru osobní lanové dopravy.</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nebo vysokoškolské vzdělání strojního, elektrotechnického, stavebního nebo dopravního zaměření a minimálně 5 let praxe v oboru osobní lanové dopravy a musí prokázat praxi minimálně 5 let v oblasti školení a vzdělávání v oboru osobní lanové dopravy.</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2778"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243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a technické normy z oblasti osobní lanové dopravy</w:t>
      </w:r>
    </w:p>
    <w:p>
      <w:pPr>
        <w:keepNext w:val="0"/>
        <w:keepLines w:val="0"/>
        <w:framePr w:w="10766" w:h="243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lyžařského vleku</w:t>
      </w:r>
    </w:p>
    <w:p>
      <w:pPr>
        <w:keepNext w:val="0"/>
        <w:keepLines w:val="0"/>
        <w:framePr w:w="10766" w:h="243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Vedoucí provozu lyžařských vleků, 14.9.2026 7:39:31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provozu lyžařských vleků, 14.9.2026 7:39:31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Skicentrum Dolní Morava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Skipark Červená Voda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pStyle w:val="P21"/>
        <w:framePr w:w="7654" w:h="331" w:hRule="exact" w:wrap="none" w:vAnchor="page" w:hAnchor="margin" w:x="28" w:y="15940"/>
        <w:rPr>
          <w:rStyle w:val="C16"/>
          <w:rtl w:val="0"/>
        </w:rPr>
      </w:pPr>
      <w:r>
        <w:rPr>
          <w:rStyle w:val="C16"/>
          <w:rtl w:val="0"/>
        </w:rPr>
        <w:t>Vedoucí provozu lyžařských vleků, 14.9.2026 7:39:31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DB98C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