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F5F875" Type="http://schemas.openxmlformats.org/officeDocument/2006/relationships/officeDocument" Target="/word/document.xml" /><Relationship Id="coreR75F5F875" Type="http://schemas.openxmlformats.org/package/2006/relationships/metadata/core-properties" Target="/docProps/core.xml" /><Relationship Id="customR75F5F8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Posunovač/posunovačka (kód: 37-013-H)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posunu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Posunovač/posunovačka, 29.10.2026 2:31:41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et Ing. Baňanka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Horní Sloupnice 304, 56553 Sloupnice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Král Tomáš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Doubravice 159, 53353 Pardubice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Králová Naďa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Doubravice  159, 53353 Doubravice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Posunovač/posunovačka, 29.10.2026 2:31:41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