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01262D" Type="http://schemas.openxmlformats.org/officeDocument/2006/relationships/officeDocument" Target="/word/document.xml" /><Relationship Id="coreR3001262D" Type="http://schemas.openxmlformats.org/package/2006/relationships/metadata/core-properties" Target="/docProps/core.xml" /><Relationship Id="customR300126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Posunovač/posunovačka (kód: 37-013-H)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posunu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Posunovač/posunovačka, 11.9.2026 18:30:15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et Ing. Baňanka Petr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Horní Sloupnice 304, 56553 Sloupnice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Ing. Král Tomáš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Doubravice 159, 53353 Pardubice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Králová Naďa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Doubravice  159, 53353 Doubravice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Posunovač/posunovačka, 11.9.2026 18:30:15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