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600A3C" Type="http://schemas.openxmlformats.org/officeDocument/2006/relationships/officeDocument" Target="/word/document.xml" /><Relationship Id="coreR3E600A3C" Type="http://schemas.openxmlformats.org/package/2006/relationships/metadata/core-properties" Target="/docProps/core.xml" /><Relationship Id="customR3E600A3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krematoria (kód: 69-047-M)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krematoria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činnosti a služby provozovatele krematoria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Zacházení s lidskými pozůstatky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Pietní nakládání se zpopelněnými lidskými ostatky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Aplikování základních zásad pohřbívání v poradenství pro pozůstalé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logistice a technologii zpopelňování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Vytváření řádu krematoria a provozního řádu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evidence a dokumentace krematoria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Oceňování zpopelnění a služeb souvisejících s provozem krematoria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11.9.2026 19:13:24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 krematoria. V reálném provozu jsou na konkrétních příkladech činností ověřovány odborné kompetence v souladu s hodnoticím standardem.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může skládat ze dvou časově i prostorově oddělených částí. Konkrétní úkoly a jejich rozsah určí autorizovaná osoba. Na jednom úkolu je možné ověřit kritéria hodnocení z několika odborných kompetencí.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ověření způsobem "písemné a ústní ověření" uchazeč písemně vypracuje a ústně doplní či dovysvětlí dané úkoly. V případě ověření způsobem "praktické předvedení a ústní ověření" uchazeč prakticky splní a ústně doplní či dovysvětlí dané úkony.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Pietní nakládání se zpopelněnými lidskými ostatky, kritérium f) uchazeč předvede uložení ostatků na modelové situaci s urnou bez zpopelněných ostatků. U odborné kompetence Vedení předepsané evidence a dokumentace krematoria, kritérium d); Vytváření řádu krematoria a provozního řádu, kritérium b) autorizovaná osoba připraví jedno zadání, na základě kterého uchazeč splní daná kritéria. U odborné kompetence Oceňování zpopelnění a služeb souvisejících s provozem krematoria, kriterium e) autorizovaná osoba připraví podklady pro splnění daného kritéria. U odborné kompetence Aplikování základních zásad pohřbívání v poradenství pro pozůstalé, kritérium d), h), i) a j) uchazeč předvede na jedné modelové situaci jednání vůči pozůstalým, role pozůstalých se zhostí zkoušející a pro kritérium l) vybere jednu z následujících komunit (židovská, muslimská, romská, vietnamská, ukrajinská), kterou zadá uchazeči pro splnění daného kritéria. U odborné kompetence Zacházení s lidskými pozůstatky, kritérium c) autorizovaná osoba zajistí pro modelovou situaci pokyny dané prohlížejícím lékařem nebo pokyny pověřeného orgánu hygienické služby, příp. Státního úřadu pro jadernou bezpečnost.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11.9.2026 19:13:24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místí rozvoj ČR,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11.9.2026 19:13:24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