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D73F7D7" Type="http://schemas.openxmlformats.org/officeDocument/2006/relationships/officeDocument" Target="/word/document.xml" /><Relationship Id="coreRD73F7D7" Type="http://schemas.openxmlformats.org/package/2006/relationships/metadata/core-properties" Target="/docProps/core.xml" /><Relationship Id="customRD73F7D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kremačního zařízení (kód: 69-046-H)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kremačního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Závoz lidských pozůstatků do žároviště krematoria pomocí hydraulické zdviže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procesu zpopelňování lidských pozůstatků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Údržba a běžné opravy zpopelňovacích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Úprava zpopelněných lidských ostatků a ukládání do uren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evidence zpopelněných lidských ostatků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29.04.2019</w:t>
      </w:r>
    </w:p>
    <w:p>
      <w:pPr>
        <w:pStyle w:val="P21"/>
        <w:framePr w:w="7654" w:h="331" w:hRule="exact" w:wrap="none" w:vAnchor="page" w:hAnchor="margin" w:x="28" w:y="15940"/>
        <w:rPr>
          <w:rStyle w:val="C16"/>
          <w:rtl w:val="0"/>
        </w:rPr>
      </w:pPr>
      <w:r>
        <w:rPr>
          <w:rStyle w:val="C16"/>
          <w:rtl w:val="0"/>
        </w:rPr>
        <w:t>Obsluha kremačního zařízení, 11.9.2026 16:54:36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Závoz lidských pozůstatků do žároviště krematoria pomocí hydraulické zdviže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hydraulické zdviže a jiné zavážecí zařízení u většiny kremačních zařízení používaných v ČR</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Připravit rakev pro umístění na hydraulickou zdviž</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Uložit rakev na hydraulickou zdviž</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Provést závoz rakve do žároviště</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Řízení procesu zpopelňování lidských pozůstatků</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a) Popsat proces zpopelňování lidských pozůstatků a rozlišit proces zpopelňování od spalování</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Vysvětlit řídicí systém zpopelňovací technologie</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c) Nastavit program zpopelňování podle zadání, zahájit zpopelnění a zkontrolovat celý proces kremace</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Praktické předvedení</w:t>
      </w:r>
    </w:p>
    <w:p>
      <w:pPr>
        <w:pStyle w:val="P16"/>
        <w:framePr w:w="6710" w:h="376" w:hRule="exact" w:wrap="none" w:vAnchor="page" w:hAnchor="margin" w:x="45" w:y="8217"/>
        <w:rPr>
          <w:rStyle w:val="C3"/>
          <w:rtl w:val="0"/>
        </w:rPr>
      </w:pPr>
    </w:p>
    <w:p>
      <w:pPr>
        <w:pStyle w:val="P17"/>
        <w:framePr w:w="6658" w:h="249" w:hRule="exact" w:wrap="none" w:vAnchor="page" w:hAnchor="margin" w:x="71" w:y="8273"/>
        <w:rPr>
          <w:rStyle w:val="C13"/>
          <w:rtl w:val="0"/>
        </w:rPr>
      </w:pPr>
      <w:r>
        <w:rPr>
          <w:rStyle w:val="C13"/>
          <w:rtl w:val="0"/>
        </w:rPr>
        <w:t>d) Popsat vliv jednotlivých složek procesu na ochranu životního prostředí</w:t>
      </w:r>
    </w:p>
    <w:p>
      <w:pPr>
        <w:pStyle w:val="P30"/>
        <w:framePr w:w="3921" w:h="376" w:hRule="exact" w:wrap="none" w:vAnchor="page" w:hAnchor="margin" w:x="6800" w:y="8217"/>
        <w:rPr>
          <w:rStyle w:val="C3"/>
          <w:rtl w:val="0"/>
        </w:rPr>
      </w:pPr>
    </w:p>
    <w:p>
      <w:pPr>
        <w:pStyle w:val="P31"/>
        <w:framePr w:w="3839" w:h="249" w:hRule="exact" w:wrap="none" w:vAnchor="page" w:hAnchor="margin" w:x="6856" w:y="8273"/>
        <w:rPr>
          <w:rStyle w:val="C22"/>
          <w:rtl w:val="0"/>
        </w:rPr>
      </w:pPr>
      <w:r>
        <w:rPr>
          <w:rStyle w:val="C22"/>
          <w:rtl w:val="0"/>
        </w:rPr>
        <w:t>Ústní ověření</w:t>
      </w:r>
    </w:p>
    <w:p>
      <w:pPr>
        <w:pStyle w:val="P12"/>
        <w:framePr w:w="6710" w:h="376" w:hRule="exact" w:wrap="none" w:vAnchor="page" w:hAnchor="margin" w:x="45" w:y="8594"/>
        <w:rPr>
          <w:rStyle w:val="C3"/>
          <w:rtl w:val="0"/>
        </w:rPr>
      </w:pPr>
    </w:p>
    <w:p>
      <w:pPr>
        <w:pStyle w:val="P13"/>
        <w:framePr w:w="6658" w:h="249" w:hRule="exact" w:wrap="none" w:vAnchor="page" w:hAnchor="margin" w:x="71" w:y="8650"/>
        <w:rPr>
          <w:rStyle w:val="C11"/>
          <w:rtl w:val="0"/>
        </w:rPr>
      </w:pPr>
      <w:r>
        <w:rPr>
          <w:rStyle w:val="C11"/>
          <w:rtl w:val="0"/>
        </w:rPr>
        <w:t>e) Zkontrolovat řádný odvod spalin</w:t>
      </w:r>
    </w:p>
    <w:p>
      <w:pPr>
        <w:pStyle w:val="P28"/>
        <w:framePr w:w="3921" w:h="376" w:hRule="exact" w:wrap="none" w:vAnchor="page" w:hAnchor="margin" w:x="6800" w:y="8594"/>
        <w:rPr>
          <w:rStyle w:val="C3"/>
          <w:rtl w:val="0"/>
        </w:rPr>
      </w:pPr>
    </w:p>
    <w:p>
      <w:pPr>
        <w:pStyle w:val="P29"/>
        <w:framePr w:w="3839" w:h="249" w:hRule="exact" w:wrap="none" w:vAnchor="page" w:hAnchor="margin" w:x="6856" w:y="8650"/>
        <w:rPr>
          <w:rStyle w:val="C21"/>
          <w:rtl w:val="0"/>
        </w:rPr>
      </w:pPr>
      <w:r>
        <w:rPr>
          <w:rStyle w:val="C21"/>
          <w:rtl w:val="0"/>
        </w:rPr>
        <w:t>Praktické předvedení a ústní ověření</w:t>
      </w:r>
    </w:p>
    <w:p>
      <w:pPr>
        <w:pStyle w:val="P16"/>
        <w:framePr w:w="6710" w:h="376" w:hRule="exact" w:wrap="none" w:vAnchor="page" w:hAnchor="margin" w:x="45" w:y="8970"/>
        <w:rPr>
          <w:rStyle w:val="C3"/>
          <w:rtl w:val="0"/>
        </w:rPr>
      </w:pPr>
    </w:p>
    <w:p>
      <w:pPr>
        <w:pStyle w:val="P17"/>
        <w:framePr w:w="6658" w:h="249" w:hRule="exact" w:wrap="none" w:vAnchor="page" w:hAnchor="margin" w:x="71" w:y="9026"/>
        <w:rPr>
          <w:rStyle w:val="C13"/>
          <w:rtl w:val="0"/>
        </w:rPr>
      </w:pPr>
      <w:r>
        <w:rPr>
          <w:rStyle w:val="C13"/>
          <w:rtl w:val="0"/>
        </w:rPr>
        <w:t>f) Zkontrolovat nastavení předepsaných hodnot procesu</w:t>
      </w:r>
    </w:p>
    <w:p>
      <w:pPr>
        <w:pStyle w:val="P30"/>
        <w:framePr w:w="3921" w:h="376" w:hRule="exact" w:wrap="none" w:vAnchor="page" w:hAnchor="margin" w:x="6800" w:y="8970"/>
        <w:rPr>
          <w:rStyle w:val="C3"/>
          <w:rtl w:val="0"/>
        </w:rPr>
      </w:pPr>
    </w:p>
    <w:p>
      <w:pPr>
        <w:pStyle w:val="P31"/>
        <w:framePr w:w="3839" w:h="249" w:hRule="exact" w:wrap="none" w:vAnchor="page" w:hAnchor="margin" w:x="6856" w:y="9026"/>
        <w:rPr>
          <w:rStyle w:val="C22"/>
          <w:rtl w:val="0"/>
        </w:rPr>
      </w:pPr>
      <w:r>
        <w:rPr>
          <w:rStyle w:val="C22"/>
          <w:rtl w:val="0"/>
        </w:rPr>
        <w:t>Praktické předvedení a ústní ověření</w:t>
      </w:r>
    </w:p>
    <w:p>
      <w:pPr>
        <w:pStyle w:val="P32"/>
        <w:framePr w:w="10710" w:h="248" w:hRule="exact" w:wrap="none" w:vAnchor="page" w:hAnchor="margin" w:x="28" w:y="9459"/>
        <w:rPr>
          <w:rStyle w:val="C23"/>
          <w:rtl w:val="0"/>
        </w:rPr>
      </w:pPr>
      <w:r>
        <w:rPr>
          <w:rStyle w:val="C23"/>
          <w:rtl w:val="0"/>
        </w:rPr>
        <w:t>Je třeba splnit všechna kritéria.</w:t>
      </w:r>
    </w:p>
    <w:p>
      <w:pPr>
        <w:pStyle w:val="P23"/>
        <w:framePr w:w="10710" w:h="340" w:hRule="exact" w:wrap="none" w:vAnchor="page" w:hAnchor="margin" w:x="28" w:y="9895"/>
        <w:rPr>
          <w:rStyle w:val="C18"/>
          <w:rtl w:val="0"/>
        </w:rPr>
      </w:pPr>
      <w:r>
        <w:rPr>
          <w:rStyle w:val="C18"/>
          <w:rtl w:val="0"/>
        </w:rPr>
        <w:t>Údržba a běžné opravy zpopelňovacích zařízení</w:t>
      </w:r>
    </w:p>
    <w:p>
      <w:pPr>
        <w:pStyle w:val="P24"/>
        <w:framePr w:w="6713" w:h="376" w:hRule="exact" w:wrap="none" w:vAnchor="page" w:hAnchor="margin" w:x="45" w:y="10334"/>
        <w:rPr>
          <w:rStyle w:val="C3"/>
          <w:rtl w:val="0"/>
        </w:rPr>
      </w:pPr>
    </w:p>
    <w:p>
      <w:pPr>
        <w:pStyle w:val="P25"/>
        <w:framePr w:w="6661" w:h="249" w:hRule="exact" w:wrap="none" w:vAnchor="page" w:hAnchor="margin" w:x="71" w:y="10405"/>
        <w:rPr>
          <w:rStyle w:val="C19"/>
          <w:rtl w:val="0"/>
        </w:rPr>
      </w:pPr>
      <w:r>
        <w:rPr>
          <w:rStyle w:val="C19"/>
          <w:rtl w:val="0"/>
        </w:rPr>
        <w:t>Kritéria hodnocení</w:t>
      </w:r>
    </w:p>
    <w:p>
      <w:pPr>
        <w:pStyle w:val="P26"/>
        <w:framePr w:w="3918" w:h="376" w:hRule="exact" w:wrap="none" w:vAnchor="page" w:hAnchor="margin" w:x="6803" w:y="10334"/>
        <w:rPr>
          <w:rStyle w:val="C3"/>
          <w:rtl w:val="0"/>
        </w:rPr>
      </w:pPr>
    </w:p>
    <w:p>
      <w:pPr>
        <w:pStyle w:val="P27"/>
        <w:framePr w:w="3836" w:h="249" w:hRule="exact" w:wrap="none" w:vAnchor="page" w:hAnchor="margin" w:x="6859" w:y="10405"/>
        <w:rPr>
          <w:rStyle w:val="C20"/>
          <w:rtl w:val="0"/>
        </w:rPr>
      </w:pPr>
      <w:r>
        <w:rPr>
          <w:rStyle w:val="C20"/>
          <w:rtl w:val="0"/>
        </w:rPr>
        <w:t>Způsoby ověření</w:t>
      </w:r>
    </w:p>
    <w:p>
      <w:pPr>
        <w:pStyle w:val="P12"/>
        <w:framePr w:w="6710" w:h="607" w:hRule="exact" w:wrap="none" w:vAnchor="page" w:hAnchor="margin" w:x="45" w:y="10711"/>
        <w:rPr>
          <w:rStyle w:val="C3"/>
          <w:rtl w:val="0"/>
        </w:rPr>
      </w:pPr>
    </w:p>
    <w:p>
      <w:pPr>
        <w:pStyle w:val="P13"/>
        <w:framePr w:w="6658" w:h="480" w:hRule="exact" w:wrap="none" w:vAnchor="page" w:hAnchor="margin" w:x="71" w:y="10767"/>
        <w:rPr>
          <w:rStyle w:val="C11"/>
          <w:rtl w:val="0"/>
        </w:rPr>
      </w:pPr>
      <w:r>
        <w:rPr>
          <w:rStyle w:val="C11"/>
          <w:rtl w:val="0"/>
        </w:rPr>
        <w:t>a) Vybrat místo, nástroje a pomůcky pro provádění čištění a běžné opravy zpopelňovacích zařízení včetně odsavačů a kontrolních přístrojů</w:t>
      </w:r>
    </w:p>
    <w:p>
      <w:pPr>
        <w:pStyle w:val="P28"/>
        <w:framePr w:w="3921" w:h="607" w:hRule="exact" w:wrap="none" w:vAnchor="page" w:hAnchor="margin" w:x="6800" w:y="10711"/>
        <w:rPr>
          <w:rStyle w:val="C3"/>
          <w:rtl w:val="0"/>
        </w:rPr>
      </w:pPr>
    </w:p>
    <w:p>
      <w:pPr>
        <w:pStyle w:val="P29"/>
        <w:framePr w:w="3839" w:h="480" w:hRule="exact" w:wrap="none" w:vAnchor="page" w:hAnchor="margin" w:x="6856" w:y="10767"/>
        <w:rPr>
          <w:rStyle w:val="C21"/>
          <w:rtl w:val="0"/>
        </w:rPr>
      </w:pPr>
      <w:r>
        <w:rPr>
          <w:rStyle w:val="C21"/>
          <w:rtl w:val="0"/>
        </w:rPr>
        <w:t>Praktické předvedení a ústní ověření</w:t>
      </w:r>
    </w:p>
    <w:p>
      <w:pPr>
        <w:pStyle w:val="P16"/>
        <w:framePr w:w="6710" w:h="607" w:hRule="exact" w:wrap="none" w:vAnchor="page" w:hAnchor="margin" w:x="45" w:y="11317"/>
        <w:rPr>
          <w:rStyle w:val="C3"/>
          <w:rtl w:val="0"/>
        </w:rPr>
      </w:pPr>
    </w:p>
    <w:p>
      <w:pPr>
        <w:pStyle w:val="P17"/>
        <w:framePr w:w="6658" w:h="480" w:hRule="exact" w:wrap="none" w:vAnchor="page" w:hAnchor="margin" w:x="71" w:y="11373"/>
        <w:rPr>
          <w:rStyle w:val="C13"/>
          <w:rtl w:val="0"/>
        </w:rPr>
      </w:pPr>
      <w:r>
        <w:rPr>
          <w:rStyle w:val="C13"/>
          <w:rtl w:val="0"/>
        </w:rPr>
        <w:t>b) Odstavit zpopelňovací zařízení z provozu a použít osobní ochranné pomůcky</w:t>
      </w:r>
    </w:p>
    <w:p>
      <w:pPr>
        <w:pStyle w:val="P30"/>
        <w:framePr w:w="3921" w:h="607" w:hRule="exact" w:wrap="none" w:vAnchor="page" w:hAnchor="margin" w:x="6800" w:y="11317"/>
        <w:rPr>
          <w:rStyle w:val="C3"/>
          <w:rtl w:val="0"/>
        </w:rPr>
      </w:pPr>
    </w:p>
    <w:p>
      <w:pPr>
        <w:pStyle w:val="P31"/>
        <w:framePr w:w="3839" w:h="480" w:hRule="exact" w:wrap="none" w:vAnchor="page" w:hAnchor="margin" w:x="6856" w:y="11373"/>
        <w:rPr>
          <w:rStyle w:val="C22"/>
          <w:rtl w:val="0"/>
        </w:rPr>
      </w:pPr>
      <w:r>
        <w:rPr>
          <w:rStyle w:val="C22"/>
          <w:rtl w:val="0"/>
        </w:rPr>
        <w:t>Praktické předvedení a ústní ověření</w:t>
      </w:r>
    </w:p>
    <w:p>
      <w:pPr>
        <w:pStyle w:val="P12"/>
        <w:framePr w:w="6710" w:h="607" w:hRule="exact" w:wrap="none" w:vAnchor="page" w:hAnchor="margin" w:x="45" w:y="11924"/>
        <w:rPr>
          <w:rStyle w:val="C3"/>
          <w:rtl w:val="0"/>
        </w:rPr>
      </w:pPr>
    </w:p>
    <w:p>
      <w:pPr>
        <w:pStyle w:val="P13"/>
        <w:framePr w:w="6658" w:h="480" w:hRule="exact" w:wrap="none" w:vAnchor="page" w:hAnchor="margin" w:x="71" w:y="11980"/>
        <w:rPr>
          <w:rStyle w:val="C11"/>
          <w:rtl w:val="0"/>
        </w:rPr>
      </w:pPr>
      <w:r>
        <w:rPr>
          <w:rStyle w:val="C11"/>
          <w:rtl w:val="0"/>
        </w:rPr>
        <w:t>c) Popsat osnovu provozního řádu krematoria a upozornit na nejčastější poruchy a nejcitlivější místa kremačních pecí</w:t>
      </w:r>
    </w:p>
    <w:p>
      <w:pPr>
        <w:pStyle w:val="P28"/>
        <w:framePr w:w="3921" w:h="607" w:hRule="exact" w:wrap="none" w:vAnchor="page" w:hAnchor="margin" w:x="6800" w:y="11924"/>
        <w:rPr>
          <w:rStyle w:val="C3"/>
          <w:rtl w:val="0"/>
        </w:rPr>
      </w:pPr>
    </w:p>
    <w:p>
      <w:pPr>
        <w:pStyle w:val="P29"/>
        <w:framePr w:w="3839" w:h="480" w:hRule="exact" w:wrap="none" w:vAnchor="page" w:hAnchor="margin" w:x="6856" w:y="11980"/>
        <w:rPr>
          <w:rStyle w:val="C21"/>
          <w:rtl w:val="0"/>
        </w:rPr>
      </w:pPr>
      <w:r>
        <w:rPr>
          <w:rStyle w:val="C21"/>
          <w:rtl w:val="0"/>
        </w:rPr>
        <w:t>Ústní ověření</w:t>
      </w:r>
    </w:p>
    <w:p>
      <w:pPr>
        <w:pStyle w:val="P16"/>
        <w:framePr w:w="6710" w:h="607" w:hRule="exact" w:wrap="none" w:vAnchor="page" w:hAnchor="margin" w:x="45" w:y="12531"/>
        <w:rPr>
          <w:rStyle w:val="C3"/>
          <w:rtl w:val="0"/>
        </w:rPr>
      </w:pPr>
    </w:p>
    <w:p>
      <w:pPr>
        <w:pStyle w:val="P17"/>
        <w:framePr w:w="6658" w:h="480" w:hRule="exact" w:wrap="none" w:vAnchor="page" w:hAnchor="margin" w:x="71" w:y="12587"/>
        <w:rPr>
          <w:rStyle w:val="C13"/>
          <w:rtl w:val="0"/>
        </w:rPr>
      </w:pPr>
      <w:r>
        <w:rPr>
          <w:rStyle w:val="C13"/>
          <w:rtl w:val="0"/>
        </w:rPr>
        <w:t>d) Vyjmenovat předpisy pro obsluhu plynových zařízení a upozornit na rizika při zanedbání pravidelné údržby</w:t>
      </w:r>
    </w:p>
    <w:p>
      <w:pPr>
        <w:pStyle w:val="P30"/>
        <w:framePr w:w="3921" w:h="607" w:hRule="exact" w:wrap="none" w:vAnchor="page" w:hAnchor="margin" w:x="6800" w:y="12531"/>
        <w:rPr>
          <w:rStyle w:val="C3"/>
          <w:rtl w:val="0"/>
        </w:rPr>
      </w:pPr>
    </w:p>
    <w:p>
      <w:pPr>
        <w:pStyle w:val="P31"/>
        <w:framePr w:w="3839" w:h="480" w:hRule="exact" w:wrap="none" w:vAnchor="page" w:hAnchor="margin" w:x="6856" w:y="12587"/>
        <w:rPr>
          <w:rStyle w:val="C22"/>
          <w:rtl w:val="0"/>
        </w:rPr>
      </w:pPr>
      <w:r>
        <w:rPr>
          <w:rStyle w:val="C22"/>
          <w:rtl w:val="0"/>
        </w:rPr>
        <w:t>Ústní ověření</w:t>
      </w:r>
    </w:p>
    <w:p>
      <w:pPr>
        <w:pStyle w:val="P12"/>
        <w:framePr w:w="6710" w:h="607" w:hRule="exact" w:wrap="none" w:vAnchor="page" w:hAnchor="margin" w:x="45" w:y="13138"/>
        <w:rPr>
          <w:rStyle w:val="C3"/>
          <w:rtl w:val="0"/>
        </w:rPr>
      </w:pPr>
    </w:p>
    <w:p>
      <w:pPr>
        <w:pStyle w:val="P13"/>
        <w:framePr w:w="6658" w:h="480" w:hRule="exact" w:wrap="none" w:vAnchor="page" w:hAnchor="margin" w:x="71" w:y="13194"/>
        <w:rPr>
          <w:rStyle w:val="C11"/>
          <w:rtl w:val="0"/>
        </w:rPr>
      </w:pPr>
      <w:r>
        <w:rPr>
          <w:rStyle w:val="C11"/>
          <w:rtl w:val="0"/>
        </w:rPr>
        <w:t>e) Vyjmenovat předpisy bezpečnosti práce při obsluze zpopelňovacího zařízení a upozornit na bezpečnostní rizika při jejich údržbě a čištění</w:t>
      </w:r>
    </w:p>
    <w:p>
      <w:pPr>
        <w:pStyle w:val="P28"/>
        <w:framePr w:w="3921" w:h="607" w:hRule="exact" w:wrap="none" w:vAnchor="page" w:hAnchor="margin" w:x="6800" w:y="13138"/>
        <w:rPr>
          <w:rStyle w:val="C3"/>
          <w:rtl w:val="0"/>
        </w:rPr>
      </w:pPr>
    </w:p>
    <w:p>
      <w:pPr>
        <w:pStyle w:val="P29"/>
        <w:framePr w:w="3839" w:h="480" w:hRule="exact" w:wrap="none" w:vAnchor="page" w:hAnchor="margin" w:x="6856" w:y="13194"/>
        <w:rPr>
          <w:rStyle w:val="C21"/>
          <w:rtl w:val="0"/>
        </w:rPr>
      </w:pPr>
      <w:r>
        <w:rPr>
          <w:rStyle w:val="C21"/>
          <w:rtl w:val="0"/>
        </w:rPr>
        <w:t>Ústní ověření</w:t>
      </w:r>
    </w:p>
    <w:p>
      <w:pPr>
        <w:pStyle w:val="P16"/>
        <w:framePr w:w="6710" w:h="376" w:hRule="exact" w:wrap="none" w:vAnchor="page" w:hAnchor="margin" w:x="45" w:y="13745"/>
        <w:rPr>
          <w:rStyle w:val="C3"/>
          <w:rtl w:val="0"/>
        </w:rPr>
      </w:pPr>
    </w:p>
    <w:p>
      <w:pPr>
        <w:pStyle w:val="P17"/>
        <w:framePr w:w="6658" w:h="249" w:hRule="exact" w:wrap="none" w:vAnchor="page" w:hAnchor="margin" w:x="71" w:y="13801"/>
        <w:rPr>
          <w:rStyle w:val="C13"/>
          <w:rtl w:val="0"/>
        </w:rPr>
      </w:pPr>
      <w:r>
        <w:rPr>
          <w:rStyle w:val="C13"/>
          <w:rtl w:val="0"/>
        </w:rPr>
        <w:t>f) Připravit provozní prostory pro vyčištění pece</w:t>
      </w:r>
    </w:p>
    <w:p>
      <w:pPr>
        <w:pStyle w:val="P30"/>
        <w:framePr w:w="3921" w:h="376" w:hRule="exact" w:wrap="none" w:vAnchor="page" w:hAnchor="margin" w:x="6800" w:y="13745"/>
        <w:rPr>
          <w:rStyle w:val="C3"/>
          <w:rtl w:val="0"/>
        </w:rPr>
      </w:pPr>
    </w:p>
    <w:p>
      <w:pPr>
        <w:pStyle w:val="P31"/>
        <w:framePr w:w="3839" w:h="249" w:hRule="exact" w:wrap="none" w:vAnchor="page" w:hAnchor="margin" w:x="6856" w:y="13801"/>
        <w:rPr>
          <w:rStyle w:val="C22"/>
          <w:rtl w:val="0"/>
        </w:rPr>
      </w:pPr>
      <w:r>
        <w:rPr>
          <w:rStyle w:val="C22"/>
          <w:rtl w:val="0"/>
        </w:rPr>
        <w:t>Praktické předvedení</w:t>
      </w:r>
    </w:p>
    <w:p>
      <w:pPr>
        <w:pStyle w:val="P32"/>
        <w:framePr w:w="10710" w:h="248" w:hRule="exact" w:wrap="none" w:vAnchor="page" w:hAnchor="margin" w:x="28" w:y="142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kremačního zařízení, 11.9.2026 16:54:36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zpopelněných lidských ostatků a ukládání do uren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způsoby úpravy zpopelněných lidských ostatků a vysvětlit postup nakládání se slitky kovů a kovovými náhradami (kloubními atp.) po zpopelnění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zařízení na úpravu zpopelněných lidských ostatků, vysvětlit a popsat jeho funkci a použití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Upravit zpopelněné lidské ostatky v kremulátoru, uložit je do urny a pevně urnu uzavřít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Vysvětlit pravidla pro ukládání uren do úložiště a jejich dlouhodobé skladování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Předvést, jak vyzvat pozůstalé k vyzvednutí urny</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Praktické předvedení a 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Vedení evidence zpopelněných lidských ostatků</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376" w:hRule="exact" w:wrap="none" w:vAnchor="page" w:hAnchor="margin" w:x="45" w:y="7362"/>
        <w:rPr>
          <w:rStyle w:val="C3"/>
          <w:rtl w:val="0"/>
        </w:rPr>
      </w:pPr>
    </w:p>
    <w:p>
      <w:pPr>
        <w:pStyle w:val="P13"/>
        <w:framePr w:w="6658" w:h="249" w:hRule="exact" w:wrap="none" w:vAnchor="page" w:hAnchor="margin" w:x="71" w:y="7418"/>
        <w:rPr>
          <w:rStyle w:val="C11"/>
          <w:rtl w:val="0"/>
        </w:rPr>
      </w:pPr>
      <w:r>
        <w:rPr>
          <w:rStyle w:val="C11"/>
          <w:rtl w:val="0"/>
        </w:rPr>
        <w:t>a) Vyjmenovat údaje a způsob evidence při převzetí rakve k zpopelnění</w:t>
      </w:r>
    </w:p>
    <w:p>
      <w:pPr>
        <w:pStyle w:val="P28"/>
        <w:framePr w:w="3921" w:h="376" w:hRule="exact" w:wrap="none" w:vAnchor="page" w:hAnchor="margin" w:x="6800" w:y="7362"/>
        <w:rPr>
          <w:rStyle w:val="C3"/>
          <w:rtl w:val="0"/>
        </w:rPr>
      </w:pPr>
    </w:p>
    <w:p>
      <w:pPr>
        <w:pStyle w:val="P29"/>
        <w:framePr w:w="3839" w:h="249" w:hRule="exact" w:wrap="none" w:vAnchor="page" w:hAnchor="margin" w:x="6856" w:y="7418"/>
        <w:rPr>
          <w:rStyle w:val="C21"/>
          <w:rtl w:val="0"/>
        </w:rPr>
      </w:pPr>
      <w:r>
        <w:rPr>
          <w:rStyle w:val="C21"/>
          <w:rtl w:val="0"/>
        </w:rPr>
        <w:t>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b) Vyjmenovat údaje vedené v evidenci zpopelněných lidských ostatků</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Ústní ověření</w:t>
      </w:r>
    </w:p>
    <w:p>
      <w:pPr>
        <w:pStyle w:val="P12"/>
        <w:framePr w:w="6710" w:h="376" w:hRule="exact" w:wrap="none" w:vAnchor="page" w:hAnchor="margin" w:x="45" w:y="8115"/>
        <w:rPr>
          <w:rStyle w:val="C3"/>
          <w:rtl w:val="0"/>
        </w:rPr>
      </w:pPr>
    </w:p>
    <w:p>
      <w:pPr>
        <w:pStyle w:val="P13"/>
        <w:framePr w:w="6658" w:h="249" w:hRule="exact" w:wrap="none" w:vAnchor="page" w:hAnchor="margin" w:x="71" w:y="8171"/>
        <w:rPr>
          <w:rStyle w:val="C11"/>
          <w:rtl w:val="0"/>
        </w:rPr>
      </w:pPr>
      <w:r>
        <w:rPr>
          <w:rStyle w:val="C11"/>
          <w:rtl w:val="0"/>
        </w:rPr>
        <w:t>c) Provést zápis do svázané kremační knihy podle zadání</w:t>
      </w:r>
    </w:p>
    <w:p>
      <w:pPr>
        <w:pStyle w:val="P28"/>
        <w:framePr w:w="3921" w:h="376" w:hRule="exact" w:wrap="none" w:vAnchor="page" w:hAnchor="margin" w:x="6800" w:y="8115"/>
        <w:rPr>
          <w:rStyle w:val="C3"/>
          <w:rtl w:val="0"/>
        </w:rPr>
      </w:pPr>
    </w:p>
    <w:p>
      <w:pPr>
        <w:pStyle w:val="P29"/>
        <w:framePr w:w="3839" w:h="249" w:hRule="exact" w:wrap="none" w:vAnchor="page" w:hAnchor="margin" w:x="6856" w:y="8171"/>
        <w:rPr>
          <w:rStyle w:val="C21"/>
          <w:rtl w:val="0"/>
        </w:rPr>
      </w:pPr>
      <w:r>
        <w:rPr>
          <w:rStyle w:val="C21"/>
          <w:rtl w:val="0"/>
        </w:rPr>
        <w:t>Praktické předvedení</w:t>
      </w:r>
    </w:p>
    <w:p>
      <w:pPr>
        <w:pStyle w:val="P16"/>
        <w:framePr w:w="6710" w:h="607" w:hRule="exact" w:wrap="none" w:vAnchor="page" w:hAnchor="margin" w:x="45" w:y="8491"/>
        <w:rPr>
          <w:rStyle w:val="C3"/>
          <w:rtl w:val="0"/>
        </w:rPr>
      </w:pPr>
    </w:p>
    <w:p>
      <w:pPr>
        <w:pStyle w:val="P17"/>
        <w:framePr w:w="6658" w:h="480" w:hRule="exact" w:wrap="none" w:vAnchor="page" w:hAnchor="margin" w:x="71" w:y="8547"/>
        <w:rPr>
          <w:rStyle w:val="C13"/>
          <w:rtl w:val="0"/>
        </w:rPr>
      </w:pPr>
      <w:r>
        <w:rPr>
          <w:rStyle w:val="C13"/>
          <w:rtl w:val="0"/>
        </w:rPr>
        <w:t>d) Vyjmenovat doklady nutné k provedení zpopelnění lidských pozůstatků nebo ostatků</w:t>
      </w:r>
    </w:p>
    <w:p>
      <w:pPr>
        <w:pStyle w:val="P30"/>
        <w:framePr w:w="3921" w:h="607" w:hRule="exact" w:wrap="none" w:vAnchor="page" w:hAnchor="margin" w:x="6800" w:y="8491"/>
        <w:rPr>
          <w:rStyle w:val="C3"/>
          <w:rtl w:val="0"/>
        </w:rPr>
      </w:pPr>
    </w:p>
    <w:p>
      <w:pPr>
        <w:pStyle w:val="P31"/>
        <w:framePr w:w="3839" w:h="480" w:hRule="exact" w:wrap="none" w:vAnchor="page" w:hAnchor="margin" w:x="6856" w:y="8547"/>
        <w:rPr>
          <w:rStyle w:val="C22"/>
          <w:rtl w:val="0"/>
        </w:rPr>
      </w:pPr>
      <w:r>
        <w:rPr>
          <w:rStyle w:val="C22"/>
          <w:rtl w:val="0"/>
        </w:rPr>
        <w:t>Ústní ověření</w:t>
      </w:r>
    </w:p>
    <w:p>
      <w:pPr>
        <w:pStyle w:val="P12"/>
        <w:framePr w:w="6710" w:h="607" w:hRule="exact" w:wrap="none" w:vAnchor="page" w:hAnchor="margin" w:x="45" w:y="9098"/>
        <w:rPr>
          <w:rStyle w:val="C3"/>
          <w:rtl w:val="0"/>
        </w:rPr>
      </w:pPr>
    </w:p>
    <w:p>
      <w:pPr>
        <w:pStyle w:val="P13"/>
        <w:framePr w:w="6658" w:h="480" w:hRule="exact" w:wrap="none" w:vAnchor="page" w:hAnchor="margin" w:x="71" w:y="9154"/>
        <w:rPr>
          <w:rStyle w:val="C11"/>
          <w:rtl w:val="0"/>
        </w:rPr>
      </w:pPr>
      <w:r>
        <w:rPr>
          <w:rStyle w:val="C11"/>
          <w:rtl w:val="0"/>
        </w:rPr>
        <w:t>e) Popsat způsob a dobu uchování dokladů spojených s kremací lidských pozůstatků a ostatků</w:t>
      </w:r>
    </w:p>
    <w:p>
      <w:pPr>
        <w:pStyle w:val="P28"/>
        <w:framePr w:w="3921" w:h="607" w:hRule="exact" w:wrap="none" w:vAnchor="page" w:hAnchor="margin" w:x="6800" w:y="9098"/>
        <w:rPr>
          <w:rStyle w:val="C3"/>
          <w:rtl w:val="0"/>
        </w:rPr>
      </w:pPr>
    </w:p>
    <w:p>
      <w:pPr>
        <w:pStyle w:val="P29"/>
        <w:framePr w:w="3839" w:h="480" w:hRule="exact" w:wrap="none" w:vAnchor="page" w:hAnchor="margin" w:x="6856" w:y="9154"/>
        <w:rPr>
          <w:rStyle w:val="C21"/>
          <w:rtl w:val="0"/>
        </w:rPr>
      </w:pPr>
      <w:r>
        <w:rPr>
          <w:rStyle w:val="C21"/>
          <w:rtl w:val="0"/>
        </w:rPr>
        <w:t>Ústní ověření</w:t>
      </w:r>
    </w:p>
    <w:p>
      <w:pPr>
        <w:pStyle w:val="P16"/>
        <w:framePr w:w="6710" w:h="376" w:hRule="exact" w:wrap="none" w:vAnchor="page" w:hAnchor="margin" w:x="45" w:y="9705"/>
        <w:rPr>
          <w:rStyle w:val="C3"/>
          <w:rtl w:val="0"/>
        </w:rPr>
      </w:pPr>
    </w:p>
    <w:p>
      <w:pPr>
        <w:pStyle w:val="P17"/>
        <w:framePr w:w="6658" w:h="249" w:hRule="exact" w:wrap="none" w:vAnchor="page" w:hAnchor="margin" w:x="71" w:y="9761"/>
        <w:rPr>
          <w:rStyle w:val="C13"/>
          <w:rtl w:val="0"/>
        </w:rPr>
      </w:pPr>
      <w:r>
        <w:rPr>
          <w:rStyle w:val="C13"/>
          <w:rtl w:val="0"/>
        </w:rPr>
        <w:t>f) Vydat urnu oprávněné osobě a vytvořit doklad o zpopelnění</w:t>
      </w:r>
    </w:p>
    <w:p>
      <w:pPr>
        <w:pStyle w:val="P30"/>
        <w:framePr w:w="3921" w:h="376" w:hRule="exact" w:wrap="none" w:vAnchor="page" w:hAnchor="margin" w:x="6800" w:y="9705"/>
        <w:rPr>
          <w:rStyle w:val="C3"/>
          <w:rtl w:val="0"/>
        </w:rPr>
      </w:pPr>
    </w:p>
    <w:p>
      <w:pPr>
        <w:pStyle w:val="P31"/>
        <w:framePr w:w="3839" w:h="249" w:hRule="exact" w:wrap="none" w:vAnchor="page" w:hAnchor="margin" w:x="6856" w:y="9761"/>
        <w:rPr>
          <w:rStyle w:val="C22"/>
          <w:rtl w:val="0"/>
        </w:rPr>
      </w:pPr>
      <w:r>
        <w:rPr>
          <w:rStyle w:val="C22"/>
          <w:rtl w:val="0"/>
        </w:rPr>
        <w:t>Praktické předvedení</w:t>
      </w:r>
    </w:p>
    <w:p>
      <w:pPr>
        <w:pStyle w:val="P32"/>
        <w:framePr w:w="10710" w:h="248" w:hRule="exact" w:wrap="none" w:vAnchor="page" w:hAnchor="margin" w:x="28" w:y="101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kremačního zařízení, 11.9.2026 16:54:36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https://www.nsp.cz/jednotka-prace/obsluha-kremacniho-zarize#zdravotni-zpusobilost).</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krematoria. V reálném provozu jsou na konkrétních příkladech činností ověřovány odborné kompetence v souladu s hodnoticím standardem za přítomnosti odpovědného provozního pracovníka.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Během zkoušky se provede komplexní jeden cyklus zpopelnění při vysokých teplotách 850 °C – 1100 °C v kremační peci v uspořádání jednoúrovňovém nebo dvouúrovňovém.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se může skládat ze dvou časově i prostorově oddělených částí, praktické a teoretické. Odborné kompetence jsou ověřovány na úkolech z praxe. Na jednom úkolu je možné ověřit kritéria hodnocení z několika odborných kompetencí. Konkrétní úkoly a jejich rozsah určí autorizovaná osoba. Teoretická část probíhá formou ústního ověřování. Při praktické části autorizovaná osoba musí zaručit dodržování nejen zásad ochrany hygieny a životního prostředí, ale i ochrany postmortální osobnosti zemřelého a osobně zajistit, aby s mrtvým lidským tělem bylo nakládáno uctivě a důstojně. Pořizování audiovizuálních záznamů z průběhu zkoušky je zakázáno.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ověření způsobem "praktické předvedení a ústní ověření" uchazeč prakticky splní a ústně doplní či dovysvětlí dané úkony.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Řízení procesu zpopelňování lidských pozůstatků, kritérium c); Vedení evidence zpopelněných lidských ostatků, kritérium c) autorizovaná osoba připraví jedno zadání, na základě kterého uchazeč splní daná kritéria. U odborné kompetence Údržba a běžné opravy zpopelňovacích zařízení kritérium c) má uchazeč k dispozici řád krematoria při plnění daného kritéria.</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Úprava zpopelněných lidských ostatků a ukládání do uren, kritérium e) uchazeč na modelové situaci splní dané kritérium. </w:t>
      </w:r>
    </w:p>
    <w:p>
      <w:pPr>
        <w:pStyle w:val="P33"/>
        <w:framePr w:w="10766" w:h="1837" w:hRule="exact" w:wrap="none" w:vAnchor="page" w:hAnchor="margin" w:x="0" w:y="10846"/>
        <w:rPr>
          <w:rStyle w:val="C3"/>
          <w:rtl w:val="0"/>
        </w:rPr>
      </w:pPr>
    </w:p>
    <w:p>
      <w:pPr>
        <w:pStyle w:val="P35"/>
        <w:framePr w:w="10710" w:h="340" w:hRule="exact" w:wrap="none" w:vAnchor="page" w:hAnchor="margin" w:x="28" w:y="10846"/>
        <w:rPr>
          <w:rStyle w:val="C25"/>
          <w:rtl w:val="0"/>
        </w:rPr>
      </w:pPr>
      <w:r>
        <w:rPr>
          <w:rStyle w:val="C25"/>
          <w:rtl w:val="0"/>
        </w:rPr>
        <w:t>Výsledné hodnocení</w:t>
      </w:r>
    </w:p>
    <w:p>
      <w:pPr>
        <w:keepNext w:val="0"/>
        <w:keepLines w:val="0"/>
        <w:framePr w:w="10766" w:h="1497" w:hRule="exact" w:wrap="none" w:vAnchor="page" w:hAnchor="margin" w:x="0" w:y="11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11"/>
        <w:rPr>
          <w:rStyle w:val="C3"/>
          <w:rtl w:val="0"/>
        </w:rPr>
      </w:pPr>
    </w:p>
    <w:p>
      <w:pPr>
        <w:pStyle w:val="P35"/>
        <w:framePr w:w="10710" w:h="340" w:hRule="exact" w:wrap="none" w:vAnchor="page" w:hAnchor="margin" w:x="28" w:y="12911"/>
        <w:rPr>
          <w:rStyle w:val="C25"/>
          <w:rtl w:val="0"/>
        </w:rPr>
      </w:pPr>
      <w:r>
        <w:rPr>
          <w:rStyle w:val="C25"/>
          <w:rtl w:val="0"/>
        </w:rPr>
        <w:t>Počet zkoušejících</w:t>
      </w:r>
    </w:p>
    <w:p>
      <w:pPr>
        <w:keepNext w:val="0"/>
        <w:keepLines w:val="0"/>
        <w:framePr w:w="10766" w:h="1036" w:hRule="exact" w:wrap="none" w:vAnchor="page" w:hAnchor="margin" w:x="0" w:y="13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kremačního zařízení, 11.9.2026 16:54:36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provozování krematoria.</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69-047-M Administrátor krematoria, střední vzdělání s výučním listem a alespoň 5 let odborné praxe v oblasti provozování krematoria.</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69-046-H Obsluha kremačního zařízení, střední vzdělání s výučním listem a alespoň 5 let odborné praxe v oblasti obsluhy kremačního zařízení.</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1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1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Obsluha kremačního zařízení, 11.9.2026 16:54:36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2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krematoria, místnost pro vykonání teoretické zkoušky</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•zpopelňovací zařízení v krematoriu vybavené hydraulickou zdviží, kremulátorem a odpovídající požadavkům BOZP a hygienickým předpisům</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•lidské pozůstatky určené ke zpopelnění se souhlasem vypravitele pohřbu (v souladu se zákonem o pohřebnictví a občanským zákoníkem § 82 odst. 2)</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•kremační rakev podle ČSN 49 3160, máry </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prostředky </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•úřední urna</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řád a řád krematoria</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 k obsluze kremační pece a kremulátoru</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•úložiště uren</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•úložiště dokumentů</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•svázaná kremační kniha</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internetem</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•spojovací materiál k uzavření urny</w:t>
      </w:r>
    </w:p>
    <w:p>
      <w:pPr>
        <w:keepNext w:val="0"/>
        <w:keepLines w:val="1"/>
        <w:framePr w:w="10766" w:h="56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a pomůcky pro čištění a provádění údržby (např. vysavač, lopatka, smetáček, kyblík, hadry, dezinfekční přípravky)</w:t>
      </w:r>
    </w:p>
    <w:p>
      <w:pPr>
        <w:keepNext w:val="0"/>
        <w:keepLines w:val="0"/>
        <w:framePr w:w="10766" w:h="56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409"/>
        <w:rPr>
          <w:rStyle w:val="C3"/>
          <w:rtl w:val="0"/>
        </w:rPr>
      </w:pPr>
    </w:p>
    <w:p>
      <w:pPr>
        <w:pStyle w:val="P35"/>
        <w:framePr w:w="10710" w:h="340" w:hRule="exact" w:wrap="none" w:vAnchor="page" w:hAnchor="margin" w:x="28" w:y="8409"/>
        <w:rPr>
          <w:rStyle w:val="C25"/>
          <w:rtl w:val="0"/>
        </w:rPr>
      </w:pPr>
      <w:r>
        <w:rPr>
          <w:rStyle w:val="C25"/>
          <w:rtl w:val="0"/>
        </w:rPr>
        <w:t>Doba přípravy na zkoušku</w:t>
      </w:r>
    </w:p>
    <w:p>
      <w:pPr>
        <w:keepNext w:val="0"/>
        <w:keepLines w:val="0"/>
        <w:framePr w:w="10766" w:h="806" w:hRule="exact" w:wrap="none" w:vAnchor="page" w:hAnchor="margin" w:x="0" w:y="87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782"/>
        <w:rPr>
          <w:rStyle w:val="C3"/>
          <w:rtl w:val="0"/>
        </w:rPr>
      </w:pPr>
    </w:p>
    <w:p>
      <w:pPr>
        <w:pStyle w:val="P35"/>
        <w:framePr w:w="10710" w:h="340" w:hRule="exact" w:wrap="none" w:vAnchor="page" w:hAnchor="margin" w:x="28" w:y="9782"/>
        <w:rPr>
          <w:rStyle w:val="C25"/>
          <w:rtl w:val="0"/>
        </w:rPr>
      </w:pPr>
      <w:r>
        <w:rPr>
          <w:rStyle w:val="C25"/>
          <w:rtl w:val="0"/>
        </w:rPr>
        <w:t>Doba pro vykonání zkoušky</w:t>
      </w:r>
    </w:p>
    <w:p>
      <w:pPr>
        <w:keepNext w:val="0"/>
        <w:keepLines w:val="0"/>
        <w:framePr w:w="10766" w:h="806" w:hRule="exact" w:wrap="none" w:vAnchor="page" w:hAnchor="margin" w:x="0" w:y="101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kremačního zařízení, 11.9.2026 16:54:36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pohřebních služeb z. s.,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Pegas CZ s. r. o.,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místí rozvoj ČR, Praha</w:t>
      </w:r>
    </w:p>
    <w:p>
      <w:pPr>
        <w:pStyle w:val="P21"/>
        <w:framePr w:w="7654" w:h="331" w:hRule="exact" w:wrap="none" w:vAnchor="page" w:hAnchor="margin" w:x="28" w:y="15940"/>
        <w:rPr>
          <w:rStyle w:val="C16"/>
          <w:rtl w:val="0"/>
        </w:rPr>
      </w:pPr>
      <w:r>
        <w:rPr>
          <w:rStyle w:val="C16"/>
          <w:rtl w:val="0"/>
        </w:rPr>
        <w:t>Obsluha kremačního zařízení, 11.9.2026 16:54:36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A1A1B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139599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6B24D6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