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D9185" Type="http://schemas.openxmlformats.org/officeDocument/2006/relationships/officeDocument" Target="/word/document.xml" /><Relationship Id="coreR52DD9185" Type="http://schemas.openxmlformats.org/package/2006/relationships/metadata/core-properties" Target="/docProps/core.xml" /><Relationship Id="customR52DD91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Potravinářský dělník, 29.10.2026 3:01:54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Potravinářský dělník, 29.10.2026 3:01:54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29.10.2026 3:01:54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