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4C5DAB" Type="http://schemas.openxmlformats.org/officeDocument/2006/relationships/officeDocument" Target="/word/document.xml" /><Relationship Id="coreR3A4C5DAB" Type="http://schemas.openxmlformats.org/package/2006/relationships/metadata/core-properties" Target="/docProps/core.xml" /><Relationship Id="customR3A4C5D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Vinař/vinařka (kód: 29-060-H)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posuzování jakostních parametrů vinných hroznů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pro výrobu tichých vín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výrobu šumivých, perlivých, likérových a aromatizovaných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a úprava parametrů kvasného procesu a vlastností vín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odběru vzorků při výrobě vína pro laboratorní analýzu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surovin pro výrobu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a údržba vinařských strojů a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vín, surovin pro jejich výrobu a vedlejších produktů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Likvidace, shromažďování a skladování odpadů při výrobě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Provozní senzorická analýza vína při výrobě vína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vinařské evidence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při výrobě vín,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Vinař/vinařka, 13.6.2026 16:28:38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posuzování jakostních parametrů vinných hroznů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požadavky na příjem hroznů a dalších surovin pro výrobu vín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shodu surovin s jejich specifikací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zralost, kvalitu a cukernatost hroznů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Obsluha zařízení pro výrobu tichých vín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Provést odzrnění, mletí, případně nakvašení a lisování suroviny podle požadovaného typu vína na příslušném zařízení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Nastavit dopravní cesty pro čerpání moštu do kvasných nádob a přečerpat mošt</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princip filtrace a uvést výhody a nevýhody užití jednotlivých typů filtrů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Zvolit vhodný typ filtru a filtrovat víno</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a ústní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Obsluhovat stáčecí zařízení</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a 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Obsluha zařízení pro výrobu šumivých, perlivých, likérových a aromatizovaných vín</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Vysvětlit postup scelení vín – nastavení dopravních cest pro čerpání do nádob a přečerpání vína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Popsat způsoby sycení vína CO2</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Vysvětlit postup odkalení vína tradiční metodou (degoržování)</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d) Popsat obsluhu stáčecího zařízení</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13.6.2026 16:28:38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a úprava parametrů kvasného procesu a vlastností vín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stupeň prokvašení moštu nebo vína podle fáze kvasného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Zasířit mošt nebo víno podle daného technologického postupu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siřičitany ve víně včetně výpočtu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čiření vína podle daného technologického postupu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úpravu složení vína scelováním včetně výpočtů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Odečíst a zaznamenat teplotu a případně i tlak při kontrole technologického postupu</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Provádění odběru vzorků při výrobě vína pro laboratorní analýzu</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Odebrat vzorek pro fyzikálně-chemickou analýzu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Odebrat vzorek pro mikrobiologickou analýzu</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obě kritéria.</w:t>
      </w:r>
    </w:p>
    <w:p>
      <w:pPr>
        <w:pStyle w:val="P23"/>
        <w:framePr w:w="10710" w:h="340" w:hRule="exact" w:wrap="none" w:vAnchor="page" w:hAnchor="margin" w:x="28" w:y="8354"/>
        <w:rPr>
          <w:rStyle w:val="C18"/>
          <w:rtl w:val="0"/>
        </w:rPr>
      </w:pPr>
      <w:r>
        <w:rPr>
          <w:rStyle w:val="C18"/>
          <w:rtl w:val="0"/>
        </w:rPr>
        <w:t>Příprava surovin pro výrobu vín</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Připravit roztoky a suspenze čiřicích prostředků</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a 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Připravit prostředky pro síření vín</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Popsat přípravu tirážního a dosážního (expedičního) likéru pro výrobu šumivých vín</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Popsat přípravu roztoků pro výrobu likérových vín</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e) Připravit zákvas (revitalizace kvasinek) a preparát pro biologické odbourání kyselin</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Seřizování, ošetřování a údržba vinařských strojů a zařízení</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Zkontrolovat stav výrobního zařízení</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Praktické předvedení a 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Nastavit výrobní zařízení podle zadaného technologického postupu</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Připravit čisticí a sanitační roztoky</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 a ústní ověření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d) Očistit výrobní zařízení podle sanitačního plánu</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Praktické předvedení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13.6.2026 16:28:38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vín, surovin pro jejich výrobu a vedlejších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stav skladovacích nádob a skladovacích prostor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zásady skladování vína a ověřit dodržování správných postupů v daném provozu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zásady skladování surovin a pomocných látek a ověřit dodržování těchto zásad v daném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zásady skladování vedlejších produktů a ověřit dodržování těchto zásad v daném provozu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Likvidace, shromažďování a skladování odpadů při výrobě vína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Uvést zásady shromažďování a skladování odpadů při výrobě vína a ověřit dodržování těchto zásad v daném provozu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Uvést zásady manipulace s odpady při výrobě vína a ověřit dodržování těchto zásad v daném provozu</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Provozní senzorická analýza vína při výrobě vína</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a) Provést senzorické posouzení tří vzorků vín</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předvedení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Vyjmenovat a charakterizovat choroby a vady vín, provést jejich identifikaci a stanovit postupy jejich nápravy</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Připravit a předložit vzorky k senzorickému hodnocení vín</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Vedení vinařské evidence</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Vést předepsanou provozní evidenci surovin, polotovarů a hotových výrobků při výrobě vín</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Vést záznamy systému HACCP</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Vinař/vinařka, 13.6.2026 16:28:38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výrobě vín,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vín</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13.6.2026 16:28:38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všech kompetencí se provádí v reálném provozu, nikoliv v modelovém prostředí. Minimální množství suroviny a kapacita zařízení jsou řádově jednotky tun. Zkoušku je možné provádět pouze ve zpracovatelské sezóně.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vín.</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"Posuzování a úprava parametrů kvasného procesu a vlastností vín" kritéria a) uchazeč provede stanovení stupně prokvašení pomocí hustoměru na 300 ml vzorku kvasícího moštu.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"Posuzování a úprava parametrů kvasného procesu a vlastností vín" kritéria c) uchazeč stanoví siřičitany titračně (jodometricky).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a) uchazeč připraví minimálně dva čiřicí prostředky v množství podle pokynů AOs.</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b) uchazeč připraví minimálně dva prostředky pro síření vín podle pokynů AOs.</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"Seřizování, ošetřování a údržba vinařských strojů a zařízení" kritéria b) nastaví uchazeč výrobní zařízení podle pokynů AOs, zejména lis, dopravní cesty – ventily a čerpadla, myčka, plnicí a uzavírací stroj.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jsou podmínkou pro zajištění kvality vína.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Vinař/vinařka, 13.6.2026 16:28:38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vinohradnictví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potravin nebo na vinohradnictví a vinařství nebo na zahradnictví a alespoň 5 let odborné praxe v oblasti výroby vín nebo ve funkci učitele odborných předmětů nebo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29-060-H Vinař/vinařka a střední vzdělání s maturitní zkouškou a alespoň 5 let praxe v oblasti výroby vína.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vín</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provozní laboratoře vinařského závodu</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 stáčecí a etiketovací část</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úpravy a kontrolu vín včetně stanovení obsahu siřičitanů a posuzování vad vína</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Vinař/vinařka, 13.6.2026 16:28:38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Vinař/vinařka, 13.6.2026 16:28:38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biotechnologie, FPBT, VŠCHT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Zámecké vinařství Bzenec,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Arcibiskupské vinné sklepy Kroměříž, s. r. o.</w:t>
      </w:r>
    </w:p>
    <w:p>
      <w:pPr>
        <w:pStyle w:val="P21"/>
        <w:framePr w:w="7654" w:h="331" w:hRule="exact" w:wrap="none" w:vAnchor="page" w:hAnchor="margin" w:x="28" w:y="15940"/>
        <w:rPr>
          <w:rStyle w:val="C16"/>
          <w:rtl w:val="0"/>
        </w:rPr>
      </w:pPr>
      <w:r>
        <w:rPr>
          <w:rStyle w:val="C16"/>
          <w:rtl w:val="0"/>
        </w:rPr>
        <w:t>Vinař/vinařka, 13.6.2026 16:28:38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074B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9EB2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981B6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