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3C9AF" Type="http://schemas.openxmlformats.org/officeDocument/2006/relationships/officeDocument" Target="/word/document.xml" /><Relationship Id="coreR5D73C9AF" Type="http://schemas.openxmlformats.org/package/2006/relationships/metadata/core-properties" Target="/docProps/core.xml" /><Relationship Id="customR5D73C9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29.10.2026 3:00:40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Vinař (kód: 41-99-H/08)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Vinař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29.10.2026 3:00:40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