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8B2AFB" Type="http://schemas.openxmlformats.org/officeDocument/2006/relationships/officeDocument" Target="/word/document.xml" /><Relationship Id="coreR1F8B2AFB" Type="http://schemas.openxmlformats.org/package/2006/relationships/metadata/core-properties" Target="/docProps/core.xml" /><Relationship Id="customR1F8B2A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lisovacího zařízení ovoce (kód: 29-047-H)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lisovacího zařízení ovoce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Lisování ovoce pro výrobu ovocných koncentrátů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ovocné drtě a ovocné šťávy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časových lhůt a teplotních poměrů při pektolýze ovocné drtě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lisovacího zařízení ovoce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lisování ovoce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ovocné šťávy,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v konzervárenském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Obsluha lisovacího zařízení ovoce, 2.8.2026 0:09:40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Lisování ovoce pro výrobu ovocných koncentrátů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technologické způsoby lisování ovoce a vysvětlit jejich princip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Určit a popsat jednotlivé části lisu v konkrétní výrobě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Nastavení dopravních cest ovocné drtě a ovocné šťávy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Zvolit a zkontrolovat potrubní trasy ovocné drtě a ovocné šťávy pro sítopásové lisy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Zkontrolovat těsnost a kompletnost potrubní trasy</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a ústní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c) Spustit dopravní čerpadlo ovocné drtě (v případě automatizovaného provozu zkontrolovat funkčnost čerpadla ovocné drtě) a vizuálně zkontrolovat správnost toku ovocné drtě do lisu</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Praktické předvedení a ústní ověření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d) Zkontrolovat funkčnost čerpadla ovocné šťávy a správnost toku ovocné šťávy do zásobní nádrže</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 a 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Stanovení časových lhůt a teplotních poměrů při pektolýze ovocné drtě</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Vysvětlit chemické působení a účel pektolytických preparátů na ovocnou drť</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Prokázat znalost časových lhůt v návaznosti na teplotní poměry při pektolýze ovocné drtě</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Ústní ověření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c) Nastavit časový průběh pektolýzy podle zjištěné teploty ovocné drtě</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Obsluha lisovacího zařízení ovoce</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a) Zkontrolovat stav a nastavení lisovacího zařízení</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 a ústní ověření</w:t>
      </w:r>
    </w:p>
    <w:p>
      <w:pPr>
        <w:pStyle w:val="P16"/>
        <w:framePr w:w="6710" w:h="607" w:hRule="exact" w:wrap="none" w:vAnchor="page" w:hAnchor="margin" w:x="45" w:y="12761"/>
        <w:rPr>
          <w:rStyle w:val="C3"/>
          <w:rtl w:val="0"/>
        </w:rPr>
      </w:pPr>
    </w:p>
    <w:p>
      <w:pPr>
        <w:pStyle w:val="P17"/>
        <w:framePr w:w="6658" w:h="480" w:hRule="exact" w:wrap="none" w:vAnchor="page" w:hAnchor="margin" w:x="71" w:y="12817"/>
        <w:rPr>
          <w:rStyle w:val="C13"/>
          <w:rtl w:val="0"/>
        </w:rPr>
      </w:pPr>
      <w:r>
        <w:rPr>
          <w:rStyle w:val="C13"/>
          <w:rtl w:val="0"/>
        </w:rPr>
        <w:t>b) Zapnout čerpadlo ovocné drtě do lisovacího zařízení a spustit lisovací zařízení</w:t>
      </w:r>
    </w:p>
    <w:p>
      <w:pPr>
        <w:pStyle w:val="P30"/>
        <w:framePr w:w="3921" w:h="607" w:hRule="exact" w:wrap="none" w:vAnchor="page" w:hAnchor="margin" w:x="6800" w:y="12761"/>
        <w:rPr>
          <w:rStyle w:val="C3"/>
          <w:rtl w:val="0"/>
        </w:rPr>
      </w:pPr>
    </w:p>
    <w:p>
      <w:pPr>
        <w:pStyle w:val="P31"/>
        <w:framePr w:w="3839" w:h="480" w:hRule="exact" w:wrap="none" w:vAnchor="page" w:hAnchor="margin" w:x="6856" w:y="12817"/>
        <w:rPr>
          <w:rStyle w:val="C22"/>
          <w:rtl w:val="0"/>
        </w:rPr>
      </w:pPr>
      <w:r>
        <w:rPr>
          <w:rStyle w:val="C22"/>
          <w:rtl w:val="0"/>
        </w:rPr>
        <w:t>Praktické předvedení</w:t>
      </w:r>
    </w:p>
    <w:p>
      <w:pPr>
        <w:pStyle w:val="P12"/>
        <w:framePr w:w="6710" w:h="376" w:hRule="exact" w:wrap="none" w:vAnchor="page" w:hAnchor="margin" w:x="45" w:y="13367"/>
        <w:rPr>
          <w:rStyle w:val="C3"/>
          <w:rtl w:val="0"/>
        </w:rPr>
      </w:pPr>
    </w:p>
    <w:p>
      <w:pPr>
        <w:pStyle w:val="P13"/>
        <w:framePr w:w="6658" w:h="249" w:hRule="exact" w:wrap="none" w:vAnchor="page" w:hAnchor="margin" w:x="71" w:y="13423"/>
        <w:rPr>
          <w:rStyle w:val="C11"/>
          <w:rtl w:val="0"/>
        </w:rPr>
      </w:pPr>
      <w:r>
        <w:rPr>
          <w:rStyle w:val="C11"/>
          <w:rtl w:val="0"/>
        </w:rPr>
        <w:t>c) Načerpat ovocnou drť do lisovacího zařízení</w:t>
      </w:r>
    </w:p>
    <w:p>
      <w:pPr>
        <w:pStyle w:val="P28"/>
        <w:framePr w:w="3921" w:h="376" w:hRule="exact" w:wrap="none" w:vAnchor="page" w:hAnchor="margin" w:x="6800" w:y="13367"/>
        <w:rPr>
          <w:rStyle w:val="C3"/>
          <w:rtl w:val="0"/>
        </w:rPr>
      </w:pPr>
    </w:p>
    <w:p>
      <w:pPr>
        <w:pStyle w:val="P29"/>
        <w:framePr w:w="3839" w:h="249" w:hRule="exact" w:wrap="none" w:vAnchor="page" w:hAnchor="margin" w:x="6856" w:y="13423"/>
        <w:rPr>
          <w:rStyle w:val="C21"/>
          <w:rtl w:val="0"/>
        </w:rPr>
      </w:pPr>
      <w:r>
        <w:rPr>
          <w:rStyle w:val="C21"/>
          <w:rtl w:val="0"/>
        </w:rPr>
        <w:t>Praktické předvedení</w:t>
      </w:r>
    </w:p>
    <w:p>
      <w:pPr>
        <w:pStyle w:val="P16"/>
        <w:framePr w:w="6710" w:h="607" w:hRule="exact" w:wrap="none" w:vAnchor="page" w:hAnchor="margin" w:x="45" w:y="13744"/>
        <w:rPr>
          <w:rStyle w:val="C3"/>
          <w:rtl w:val="0"/>
        </w:rPr>
      </w:pPr>
    </w:p>
    <w:p>
      <w:pPr>
        <w:pStyle w:val="P17"/>
        <w:framePr w:w="6658" w:h="480" w:hRule="exact" w:wrap="none" w:vAnchor="page" w:hAnchor="margin" w:x="71" w:y="13800"/>
        <w:rPr>
          <w:rStyle w:val="C13"/>
          <w:rtl w:val="0"/>
        </w:rPr>
      </w:pPr>
      <w:r>
        <w:rPr>
          <w:rStyle w:val="C13"/>
          <w:rtl w:val="0"/>
        </w:rPr>
        <w:t>d) Zkontrolovat parametry lisování, upravit proces podle vlastností ovocné drtě</w:t>
      </w:r>
    </w:p>
    <w:p>
      <w:pPr>
        <w:pStyle w:val="P30"/>
        <w:framePr w:w="3921" w:h="607" w:hRule="exact" w:wrap="none" w:vAnchor="page" w:hAnchor="margin" w:x="6800" w:y="13744"/>
        <w:rPr>
          <w:rStyle w:val="C3"/>
          <w:rtl w:val="0"/>
        </w:rPr>
      </w:pPr>
    </w:p>
    <w:p>
      <w:pPr>
        <w:pStyle w:val="P31"/>
        <w:framePr w:w="3839" w:h="480" w:hRule="exact" w:wrap="none" w:vAnchor="page" w:hAnchor="margin" w:x="6856" w:y="13800"/>
        <w:rPr>
          <w:rStyle w:val="C22"/>
          <w:rtl w:val="0"/>
        </w:rPr>
      </w:pPr>
      <w:r>
        <w:rPr>
          <w:rStyle w:val="C22"/>
          <w:rtl w:val="0"/>
        </w:rPr>
        <w:t>Praktické předvedení a ústní ověření</w:t>
      </w:r>
    </w:p>
    <w:p>
      <w:pPr>
        <w:pStyle w:val="P12"/>
        <w:framePr w:w="6710" w:h="607" w:hRule="exact" w:wrap="none" w:vAnchor="page" w:hAnchor="margin" w:x="45" w:y="14351"/>
        <w:rPr>
          <w:rStyle w:val="C3"/>
          <w:rtl w:val="0"/>
        </w:rPr>
      </w:pPr>
    </w:p>
    <w:p>
      <w:pPr>
        <w:pStyle w:val="P13"/>
        <w:framePr w:w="6658" w:h="480" w:hRule="exact" w:wrap="none" w:vAnchor="page" w:hAnchor="margin" w:x="71" w:y="14407"/>
        <w:rPr>
          <w:rStyle w:val="C11"/>
          <w:rtl w:val="0"/>
        </w:rPr>
      </w:pPr>
      <w:r>
        <w:rPr>
          <w:rStyle w:val="C11"/>
          <w:rtl w:val="0"/>
        </w:rPr>
        <w:t>e) Odebrat vzorky vylisované ovocné šťávy pro laboratorní analýzu a provést záznam do provozní dokumentace</w:t>
      </w:r>
    </w:p>
    <w:p>
      <w:pPr>
        <w:pStyle w:val="P28"/>
        <w:framePr w:w="3921" w:h="607" w:hRule="exact" w:wrap="none" w:vAnchor="page" w:hAnchor="margin" w:x="6800" w:y="14351"/>
        <w:rPr>
          <w:rStyle w:val="C3"/>
          <w:rtl w:val="0"/>
        </w:rPr>
      </w:pPr>
    </w:p>
    <w:p>
      <w:pPr>
        <w:pStyle w:val="P29"/>
        <w:framePr w:w="3839" w:h="480" w:hRule="exact" w:wrap="none" w:vAnchor="page" w:hAnchor="margin" w:x="6856" w:y="14407"/>
        <w:rPr>
          <w:rStyle w:val="C21"/>
          <w:rtl w:val="0"/>
        </w:rPr>
      </w:pPr>
      <w:r>
        <w:rPr>
          <w:rStyle w:val="C21"/>
          <w:rtl w:val="0"/>
        </w:rPr>
        <w:t>Praktické předvedení</w:t>
      </w:r>
    </w:p>
    <w:p>
      <w:pPr>
        <w:pStyle w:val="P16"/>
        <w:framePr w:w="6710" w:h="376" w:hRule="exact" w:wrap="none" w:vAnchor="page" w:hAnchor="margin" w:x="45" w:y="14957"/>
        <w:rPr>
          <w:rStyle w:val="C3"/>
          <w:rtl w:val="0"/>
        </w:rPr>
      </w:pPr>
    </w:p>
    <w:p>
      <w:pPr>
        <w:pStyle w:val="P17"/>
        <w:framePr w:w="6658" w:h="249" w:hRule="exact" w:wrap="none" w:vAnchor="page" w:hAnchor="margin" w:x="71" w:y="15013"/>
        <w:rPr>
          <w:rStyle w:val="C13"/>
          <w:rtl w:val="0"/>
        </w:rPr>
      </w:pPr>
      <w:r>
        <w:rPr>
          <w:rStyle w:val="C13"/>
          <w:rtl w:val="0"/>
        </w:rPr>
        <w:t>f) Provést kontrolu výlisků a případně upravit hrubost drcení ovoce</w:t>
      </w:r>
    </w:p>
    <w:p>
      <w:pPr>
        <w:pStyle w:val="P30"/>
        <w:framePr w:w="3921" w:h="376" w:hRule="exact" w:wrap="none" w:vAnchor="page" w:hAnchor="margin" w:x="6800" w:y="14957"/>
        <w:rPr>
          <w:rStyle w:val="C3"/>
          <w:rtl w:val="0"/>
        </w:rPr>
      </w:pPr>
    </w:p>
    <w:p>
      <w:pPr>
        <w:pStyle w:val="P31"/>
        <w:framePr w:w="3839" w:h="249" w:hRule="exact" w:wrap="none" w:vAnchor="page" w:hAnchor="margin" w:x="6856" w:y="15013"/>
        <w:rPr>
          <w:rStyle w:val="C22"/>
          <w:rtl w:val="0"/>
        </w:rPr>
      </w:pPr>
      <w:r>
        <w:rPr>
          <w:rStyle w:val="C22"/>
          <w:rtl w:val="0"/>
        </w:rPr>
        <w:t>Praktické předvedení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lisovacího zařízení ovoce, 2.8.2026 0:09:40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lisování ovoce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cukernou sušinu ovocné šťávy laboratorním refraktometrem a zapsat údaje do provozní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průběžnou kontrolu správné funkčnosti lisovacího zařízení a připravit záznam o provedené kontrole lisovacího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Provádění hygienicko-sanitačních činností při výrobě ovocné šťávy, dodržování sanitačních postupů</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Připravit roztok používaných chemikálií (louh, kyselina) k sanitaci lisovacího zařízení</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Provést sanitaci lisovacího zařízení v souladu se sanitačním řádem konkrétního zařízení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c) Použít pracovní oděv a ochranné pomůcky při sanitaci lisovacího zařízení</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d) Vysvětlit zásady první pomoci při poleptání louhem nebo kyselinou</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Ústní ověření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607" w:hRule="exact" w:wrap="none" w:vAnchor="page" w:hAnchor="margin" w:x="45" w:y="9086"/>
        <w:rPr>
          <w:rStyle w:val="C3"/>
          <w:rtl w:val="0"/>
        </w:rPr>
      </w:pPr>
    </w:p>
    <w:p>
      <w:pPr>
        <w:pStyle w:val="P13"/>
        <w:framePr w:w="6658" w:h="480" w:hRule="exact" w:wrap="none" w:vAnchor="page" w:hAnchor="margin" w:x="71" w:y="9142"/>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086"/>
        <w:rPr>
          <w:rStyle w:val="C3"/>
          <w:rtl w:val="0"/>
        </w:rPr>
      </w:pPr>
    </w:p>
    <w:p>
      <w:pPr>
        <w:pStyle w:val="P29"/>
        <w:framePr w:w="3839" w:h="480" w:hRule="exact" w:wrap="none" w:vAnchor="page" w:hAnchor="margin" w:x="6856" w:y="9142"/>
        <w:rPr>
          <w:rStyle w:val="C21"/>
          <w:rtl w:val="0"/>
        </w:rPr>
      </w:pPr>
      <w:r>
        <w:rPr>
          <w:rStyle w:val="C21"/>
          <w:rtl w:val="0"/>
        </w:rPr>
        <w:t>Praktické předvedení</w:t>
      </w:r>
    </w:p>
    <w:p>
      <w:pPr>
        <w:pStyle w:val="P16"/>
        <w:framePr w:w="6710" w:h="376" w:hRule="exact" w:wrap="none" w:vAnchor="page" w:hAnchor="margin" w:x="45" w:y="9693"/>
        <w:rPr>
          <w:rStyle w:val="C3"/>
          <w:rtl w:val="0"/>
        </w:rPr>
      </w:pPr>
    </w:p>
    <w:p>
      <w:pPr>
        <w:pStyle w:val="P17"/>
        <w:framePr w:w="6658" w:h="249" w:hRule="exact" w:wrap="none" w:vAnchor="page" w:hAnchor="margin" w:x="71" w:y="9749"/>
        <w:rPr>
          <w:rStyle w:val="C13"/>
          <w:rtl w:val="0"/>
        </w:rPr>
      </w:pPr>
      <w:r>
        <w:rPr>
          <w:rStyle w:val="C13"/>
          <w:rtl w:val="0"/>
        </w:rPr>
        <w:t>b) Používat pracovní oděv a ochranné pomůcky</w:t>
      </w:r>
    </w:p>
    <w:p>
      <w:pPr>
        <w:pStyle w:val="P30"/>
        <w:framePr w:w="3921" w:h="376" w:hRule="exact" w:wrap="none" w:vAnchor="page" w:hAnchor="margin" w:x="6800" w:y="9693"/>
        <w:rPr>
          <w:rStyle w:val="C3"/>
          <w:rtl w:val="0"/>
        </w:rPr>
      </w:pPr>
    </w:p>
    <w:p>
      <w:pPr>
        <w:pStyle w:val="P31"/>
        <w:framePr w:w="3839" w:h="249" w:hRule="exact" w:wrap="none" w:vAnchor="page" w:hAnchor="margin" w:x="6856" w:y="9749"/>
        <w:rPr>
          <w:rStyle w:val="C22"/>
          <w:rtl w:val="0"/>
        </w:rPr>
      </w:pPr>
      <w:r>
        <w:rPr>
          <w:rStyle w:val="C22"/>
          <w:rtl w:val="0"/>
        </w:rPr>
        <w:t>Praktické předvedení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676"/>
        <w:rPr>
          <w:rStyle w:val="C3"/>
          <w:rtl w:val="0"/>
        </w:rPr>
      </w:pPr>
    </w:p>
    <w:p>
      <w:pPr>
        <w:pStyle w:val="P17"/>
        <w:framePr w:w="6658" w:h="704" w:hRule="exact" w:wrap="none" w:vAnchor="page" w:hAnchor="margin" w:x="71" w:y="10732"/>
        <w:rPr>
          <w:rStyle w:val="C13"/>
          <w:rtl w:val="0"/>
        </w:rPr>
      </w:pPr>
      <w:r>
        <w:rPr>
          <w:rStyle w:val="C13"/>
          <w:rtl w:val="0"/>
        </w:rPr>
        <w:t>d) Rozlišovat specifická bezpečnostní rizika související s manipulací se strojním vybavením a s výkonem pracovních činností při výrobě ovocné šťávy</w:t>
      </w:r>
    </w:p>
    <w:p>
      <w:pPr>
        <w:pStyle w:val="P30"/>
        <w:framePr w:w="3921" w:h="831" w:hRule="exact" w:wrap="none" w:vAnchor="page" w:hAnchor="margin" w:x="6800" w:y="10676"/>
        <w:rPr>
          <w:rStyle w:val="C3"/>
          <w:rtl w:val="0"/>
        </w:rPr>
      </w:pPr>
    </w:p>
    <w:p>
      <w:pPr>
        <w:pStyle w:val="P31"/>
        <w:framePr w:w="3839" w:h="704" w:hRule="exact" w:wrap="none" w:vAnchor="page" w:hAnchor="margin" w:x="6856" w:y="10732"/>
        <w:rPr>
          <w:rStyle w:val="C22"/>
          <w:rtl w:val="0"/>
        </w:rPr>
      </w:pPr>
      <w:r>
        <w:rPr>
          <w:rStyle w:val="C22"/>
          <w:rtl w:val="0"/>
        </w:rPr>
        <w:t>Praktické předvedení a ústní ověření</w:t>
      </w:r>
    </w:p>
    <w:p>
      <w:pPr>
        <w:pStyle w:val="P32"/>
        <w:framePr w:w="10710" w:h="248" w:hRule="exact" w:wrap="none" w:vAnchor="page" w:hAnchor="margin" w:x="28" w:y="11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lisovacího zařízení ovoce, 2.8.2026 0:09:40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 ovocné šťávy kontinuálním lisováním.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potravinářského výrobku.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lisovacího zařízení ovoce, 2.8.2026 0:09:40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•Ovoce určené k lisování</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lisovny ovoce - kontinuální sítopásový lis, hustoměr, refraktometr, teploměr, odměrná baňka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lisovacího zařízení ovoce, 2.8.2026 0:09:40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lisovacího zařízení ovoce, 2.8.2026 0:09:40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Obsluha lisovacího zařízení ovoce, 2.8.2026 0:09:40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DD54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EA48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C591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