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C825B" Type="http://schemas.openxmlformats.org/officeDocument/2006/relationships/officeDocument" Target="/word/document.xml" /><Relationship Id="coreR605C825B" Type="http://schemas.openxmlformats.org/package/2006/relationships/metadata/core-properties" Target="/docProps/core.xml" /><Relationship Id="customR605C8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 a sušené syrovátky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20.9.2026 6:38:08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https://www.nsp.cz/jednotka-prace/operator-vezove-susarny-m#zdravotni-zpusobilost).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 na sušárně mléka; bezpečné používání čisticích prostředků a jiných chemikálií“, uchazeč předvede na sobě, jak se ošetří v případě zásahu čisticími prostředky.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kvalita vyráběných produktů.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20.9.2026 6:38:08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20.9.2026 6:38:08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