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3C573" Type="http://schemas.openxmlformats.org/officeDocument/2006/relationships/officeDocument" Target="/word/document.xml" /><Relationship Id="coreR50B3C573" Type="http://schemas.openxmlformats.org/package/2006/relationships/metadata/core-properties" Target="/docProps/core.xml" /><Relationship Id="customR50B3C5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pasterační stanice, 3.11.2026 17:25:34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pasterační stanice, 3.11.2026 17:25:34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pasterační stanice, 3.11.2026 17:25:34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pasterační stanice, 3.11.2026 17:25:34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pasterační stanice, 3.11.2026 17:25:34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pasterační stanice, 3.11.2026 17:25:34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pasterační stanice, 3.11.2026 17:25:34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22A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A59C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