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16A227" Type="http://schemas.openxmlformats.org/officeDocument/2006/relationships/officeDocument" Target="/word/document.xml" /><Relationship Id="coreR3916A227" Type="http://schemas.openxmlformats.org/package/2006/relationships/metadata/core-properties" Target="/docProps/core.xml" /><Relationship Id="customR3916A2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07.11.2012 do: 28.06.2019</w:t>
      </w:r>
    </w:p>
    <w:p>
      <w:pPr>
        <w:pStyle w:val="P21"/>
        <w:framePr w:w="7654" w:h="331" w:hRule="exact" w:wrap="none" w:vAnchor="page" w:hAnchor="margin" w:x="28" w:y="15940"/>
        <w:rPr>
          <w:rStyle w:val="C16"/>
          <w:rtl w:val="0"/>
        </w:rPr>
      </w:pPr>
      <w:r>
        <w:rPr>
          <w:rStyle w:val="C16"/>
          <w:rtl w:val="0"/>
        </w:rPr>
        <w:t>Údržba veřejné zeleně, 13.9.2026 0:07:24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Zakládání a udržování zeleně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nejvýznamnější stavební materiál používaný v sadovnických úpravách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druhy cest a provést jejich údržbu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a 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Samostatně provést odpovídající závlahu zvolené části sadovnické úpravy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 a 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nejpoužívanější vodní stavby v zahradě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Ošetřování okrasných dřevin a květin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Vysadit prostokořennou okrasnou dřevinu a ošetřit ji po výsadbě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Vysadit okrasnou dřevinu s kořenovým balem a ošetřit ji po výsadbě</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Provést, eventuálně vysvětlit řez zahradních růží</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Provést výsadbu květinového záhonu</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e) Popsat péči o okrasné dřeviny na trvalém stanovišti s důrazem na udržovací řez listnáčů</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853"/>
        <w:rPr>
          <w:rStyle w:val="C23"/>
          <w:rtl w:val="0"/>
        </w:rPr>
      </w:pPr>
      <w:r>
        <w:rPr>
          <w:rStyle w:val="C23"/>
          <w:rtl w:val="0"/>
        </w:rPr>
        <w:t>Je třeba splnit všechna kritéria.</w:t>
      </w:r>
    </w:p>
    <w:p>
      <w:pPr>
        <w:pStyle w:val="P23"/>
        <w:framePr w:w="10710" w:h="340" w:hRule="exact" w:wrap="none" w:vAnchor="page" w:hAnchor="margin" w:x="28" w:y="9288"/>
        <w:rPr>
          <w:rStyle w:val="C18"/>
          <w:rtl w:val="0"/>
        </w:rPr>
      </w:pPr>
      <w:r>
        <w:rPr>
          <w:rStyle w:val="C18"/>
          <w:rtl w:val="0"/>
        </w:rPr>
        <w:t>Zakládání a ošetřování trávníků</w:t>
      </w:r>
    </w:p>
    <w:p>
      <w:pPr>
        <w:pStyle w:val="P24"/>
        <w:framePr w:w="6713" w:h="376" w:hRule="exact" w:wrap="none" w:vAnchor="page" w:hAnchor="margin" w:x="45" w:y="9728"/>
        <w:rPr>
          <w:rStyle w:val="C3"/>
          <w:rtl w:val="0"/>
        </w:rPr>
      </w:pPr>
    </w:p>
    <w:p>
      <w:pPr>
        <w:pStyle w:val="P25"/>
        <w:framePr w:w="6661" w:h="249" w:hRule="exact" w:wrap="none" w:vAnchor="page" w:hAnchor="margin" w:x="71" w:y="9799"/>
        <w:rPr>
          <w:rStyle w:val="C19"/>
          <w:rtl w:val="0"/>
        </w:rPr>
      </w:pPr>
      <w:r>
        <w:rPr>
          <w:rStyle w:val="C19"/>
          <w:rtl w:val="0"/>
        </w:rPr>
        <w:t>Kritéria hodnocení</w:t>
      </w:r>
    </w:p>
    <w:p>
      <w:pPr>
        <w:pStyle w:val="P26"/>
        <w:framePr w:w="3918" w:h="376" w:hRule="exact" w:wrap="none" w:vAnchor="page" w:hAnchor="margin" w:x="6803" w:y="9728"/>
        <w:rPr>
          <w:rStyle w:val="C3"/>
          <w:rtl w:val="0"/>
        </w:rPr>
      </w:pPr>
    </w:p>
    <w:p>
      <w:pPr>
        <w:pStyle w:val="P27"/>
        <w:framePr w:w="3836" w:h="249" w:hRule="exact" w:wrap="none" w:vAnchor="page" w:hAnchor="margin" w:x="6859" w:y="9799"/>
        <w:rPr>
          <w:rStyle w:val="C20"/>
          <w:rtl w:val="0"/>
        </w:rPr>
      </w:pPr>
      <w:r>
        <w:rPr>
          <w:rStyle w:val="C20"/>
          <w:rtl w:val="0"/>
        </w:rPr>
        <w:t>Způsoby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a) Popsat obnovu trávníků a náhradní rostliny za trávníky</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b) Provést založení trávníků výsevem</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Podle stavu vegetace provést konkrétní ošetření trávníků</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 a 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Údržba veřejné zeleně, 13.9.2026 0:07:24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Údržba veřejné zeleně, 13.9.2026 0:07:24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Údržba veřejné zeleně, střední vzdělání s maturitní zkouškou a alespoň 7 let odborné praxe při údržbě veřejné zeleně,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248"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Údržba veřejné zeleně, 13.9.2026 0:07:24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3,5 hodiny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Údržba veřejné zeleně, 13.9.2026 0:07:24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Údržba veřejné zeleně, 13.9.2026 0:07:24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