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694ABA" Type="http://schemas.openxmlformats.org/officeDocument/2006/relationships/officeDocument" Target="/word/document.xml" /><Relationship Id="coreR33694ABA" Type="http://schemas.openxmlformats.org/package/2006/relationships/metadata/core-properties" Target="/docProps/core.xml" /><Relationship Id="customR33694A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vodovodní sítě, 29.10.2026 2:31:32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Diagnostik vodárenských sítí (kód: 36-99-H/05)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Diagnostik/diagnostička kanalizační sítě (kód: 36-075-H)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Diagnostik/diagnostička vodovodní sítě (kód: 36-076-H)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Diagnostik vodárenských sítí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vodovodní sítě, 29.10.2026 2:31:32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