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B8A6E1" Type="http://schemas.openxmlformats.org/officeDocument/2006/relationships/officeDocument" Target="/word/document.xml" /><Relationship Id="coreR9B8A6E1" Type="http://schemas.openxmlformats.org/package/2006/relationships/metadata/core-properties" Target="/docProps/core.xml" /><Relationship Id="customR9B8A6E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Diagnostik/diagnostička vodovodní sítě (kód: 36-076-H)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Diagnostik vodovodní sítě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vodovodní sítě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údržba zařízení pro diagnostiku vodovodní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Diagnostika vodovodní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Vyplňování a evidování záznamů výstupů z diagnostiky vodovodní sítě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a požární ochrany při diagnostice vodovodních sítí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Diagnostik/diagnostička vodovodní sítě, 14.6.2026 20:00:19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vodovodní sítě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 technických podkladech (situace, podélný profil, příčný řez, kladečské schéma potrubí) vodovodní sítě v papírové podobě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Číst v technických podkladech vodovodní sítě v elektronické podobě (Geografický informační systém (GIS)), situace, podélný profil, příčný řez, pasport</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Obsluha a údržba zařízení pro diagnostiku vodovodní sítě</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Popsat práci se zařízením pro diagnostiku vodovodní sítě včetně lokalizace úniku vody</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Ústní vysvětlení v reálném provozu</w:t>
      </w:r>
    </w:p>
    <w:p>
      <w:pPr>
        <w:pStyle w:val="P16"/>
        <w:framePr w:w="6710" w:h="376" w:hRule="exact" w:wrap="none" w:vAnchor="page" w:hAnchor="margin" w:x="45" w:y="6937"/>
        <w:rPr>
          <w:rStyle w:val="C3"/>
          <w:rtl w:val="0"/>
        </w:rPr>
      </w:pPr>
    </w:p>
    <w:p>
      <w:pPr>
        <w:pStyle w:val="P17"/>
        <w:framePr w:w="6658" w:h="249" w:hRule="exact" w:wrap="none" w:vAnchor="page" w:hAnchor="margin" w:x="71" w:y="6993"/>
        <w:rPr>
          <w:rStyle w:val="C13"/>
          <w:rtl w:val="0"/>
        </w:rPr>
      </w:pPr>
      <w:r>
        <w:rPr>
          <w:rStyle w:val="C13"/>
          <w:rtl w:val="0"/>
        </w:rPr>
        <w:t>b) Předvést obsluhu softwaru sloužícího k diagnostice vodovodní sítě</w:t>
      </w:r>
    </w:p>
    <w:p>
      <w:pPr>
        <w:pStyle w:val="P30"/>
        <w:framePr w:w="3921" w:h="376" w:hRule="exact" w:wrap="none" w:vAnchor="page" w:hAnchor="margin" w:x="6800" w:y="6937"/>
        <w:rPr>
          <w:rStyle w:val="C3"/>
          <w:rtl w:val="0"/>
        </w:rPr>
      </w:pPr>
    </w:p>
    <w:p>
      <w:pPr>
        <w:pStyle w:val="P31"/>
        <w:framePr w:w="3839" w:h="249" w:hRule="exact" w:wrap="none" w:vAnchor="page" w:hAnchor="margin" w:x="6856" w:y="6993"/>
        <w:rPr>
          <w:rStyle w:val="C22"/>
          <w:rtl w:val="0"/>
        </w:rPr>
      </w:pPr>
      <w:r>
        <w:rPr>
          <w:rStyle w:val="C22"/>
          <w:rtl w:val="0"/>
        </w:rPr>
        <w:t>Praktické předvedení a ústní ověření</w:t>
      </w:r>
    </w:p>
    <w:p>
      <w:pPr>
        <w:pStyle w:val="P12"/>
        <w:framePr w:w="6710" w:h="376" w:hRule="exact" w:wrap="none" w:vAnchor="page" w:hAnchor="margin" w:x="45" w:y="7313"/>
        <w:rPr>
          <w:rStyle w:val="C3"/>
          <w:rtl w:val="0"/>
        </w:rPr>
      </w:pPr>
    </w:p>
    <w:p>
      <w:pPr>
        <w:pStyle w:val="P13"/>
        <w:framePr w:w="6658" w:h="249" w:hRule="exact" w:wrap="none" w:vAnchor="page" w:hAnchor="margin" w:x="71" w:y="7369"/>
        <w:rPr>
          <w:rStyle w:val="C11"/>
          <w:rtl w:val="0"/>
        </w:rPr>
      </w:pPr>
      <w:r>
        <w:rPr>
          <w:rStyle w:val="C11"/>
          <w:rtl w:val="0"/>
        </w:rPr>
        <w:t>c) Popsat údržbu přístrojů pro vyhledávání poruch na vodovodní síti</w:t>
      </w:r>
    </w:p>
    <w:p>
      <w:pPr>
        <w:pStyle w:val="P28"/>
        <w:framePr w:w="3921" w:h="376" w:hRule="exact" w:wrap="none" w:vAnchor="page" w:hAnchor="margin" w:x="6800" w:y="7313"/>
        <w:rPr>
          <w:rStyle w:val="C3"/>
          <w:rtl w:val="0"/>
        </w:rPr>
      </w:pPr>
    </w:p>
    <w:p>
      <w:pPr>
        <w:pStyle w:val="P29"/>
        <w:framePr w:w="3839" w:h="249" w:hRule="exact" w:wrap="none" w:vAnchor="page" w:hAnchor="margin" w:x="6856" w:y="7369"/>
        <w:rPr>
          <w:rStyle w:val="C21"/>
          <w:rtl w:val="0"/>
        </w:rPr>
      </w:pPr>
      <w:r>
        <w:rPr>
          <w:rStyle w:val="C21"/>
          <w:rtl w:val="0"/>
        </w:rPr>
        <w:t>Ústní ověření</w:t>
      </w:r>
    </w:p>
    <w:p>
      <w:pPr>
        <w:pStyle w:val="P16"/>
        <w:framePr w:w="6710" w:h="376" w:hRule="exact" w:wrap="none" w:vAnchor="page" w:hAnchor="margin" w:x="45" w:y="7689"/>
        <w:rPr>
          <w:rStyle w:val="C3"/>
          <w:rtl w:val="0"/>
        </w:rPr>
      </w:pPr>
    </w:p>
    <w:p>
      <w:pPr>
        <w:pStyle w:val="P17"/>
        <w:framePr w:w="6658" w:h="249" w:hRule="exact" w:wrap="none" w:vAnchor="page" w:hAnchor="margin" w:x="71" w:y="7745"/>
        <w:rPr>
          <w:rStyle w:val="C13"/>
          <w:rtl w:val="0"/>
        </w:rPr>
      </w:pPr>
      <w:r>
        <w:rPr>
          <w:rStyle w:val="C13"/>
          <w:rtl w:val="0"/>
        </w:rPr>
        <w:t>d) Předvést obsluhu přístrojů pro vyhledávání poruch na vodovodní síti</w:t>
      </w:r>
    </w:p>
    <w:p>
      <w:pPr>
        <w:pStyle w:val="P30"/>
        <w:framePr w:w="3921" w:h="376" w:hRule="exact" w:wrap="none" w:vAnchor="page" w:hAnchor="margin" w:x="6800" w:y="7689"/>
        <w:rPr>
          <w:rStyle w:val="C3"/>
          <w:rtl w:val="0"/>
        </w:rPr>
      </w:pPr>
    </w:p>
    <w:p>
      <w:pPr>
        <w:pStyle w:val="P31"/>
        <w:framePr w:w="3839" w:h="249" w:hRule="exact" w:wrap="none" w:vAnchor="page" w:hAnchor="margin" w:x="6856" w:y="7745"/>
        <w:rPr>
          <w:rStyle w:val="C22"/>
          <w:rtl w:val="0"/>
        </w:rPr>
      </w:pPr>
      <w:r>
        <w:rPr>
          <w:rStyle w:val="C22"/>
          <w:rtl w:val="0"/>
        </w:rPr>
        <w:t>Praktické předvedení a ústní ověření</w:t>
      </w:r>
    </w:p>
    <w:p>
      <w:pPr>
        <w:pStyle w:val="P32"/>
        <w:framePr w:w="10710" w:h="248" w:hRule="exact" w:wrap="none" w:vAnchor="page" w:hAnchor="margin" w:x="28" w:y="8179"/>
        <w:rPr>
          <w:rStyle w:val="C23"/>
          <w:rtl w:val="0"/>
        </w:rPr>
      </w:pPr>
      <w:r>
        <w:rPr>
          <w:rStyle w:val="C23"/>
          <w:rtl w:val="0"/>
        </w:rPr>
        <w:t>Je třeba splnit všechna kritéria.</w:t>
      </w:r>
    </w:p>
    <w:p>
      <w:pPr>
        <w:pStyle w:val="P23"/>
        <w:framePr w:w="10710" w:h="340" w:hRule="exact" w:wrap="none" w:vAnchor="page" w:hAnchor="margin" w:x="28" w:y="8614"/>
        <w:rPr>
          <w:rStyle w:val="C18"/>
          <w:rtl w:val="0"/>
        </w:rPr>
      </w:pPr>
      <w:r>
        <w:rPr>
          <w:rStyle w:val="C18"/>
          <w:rtl w:val="0"/>
        </w:rPr>
        <w:t>Diagnostika vodovodní sítě</w:t>
      </w:r>
    </w:p>
    <w:p>
      <w:pPr>
        <w:pStyle w:val="P24"/>
        <w:framePr w:w="6713" w:h="376" w:hRule="exact" w:wrap="none" w:vAnchor="page" w:hAnchor="margin" w:x="45" w:y="9054"/>
        <w:rPr>
          <w:rStyle w:val="C3"/>
          <w:rtl w:val="0"/>
        </w:rPr>
      </w:pPr>
    </w:p>
    <w:p>
      <w:pPr>
        <w:pStyle w:val="P25"/>
        <w:framePr w:w="6661" w:h="249" w:hRule="exact" w:wrap="none" w:vAnchor="page" w:hAnchor="margin" w:x="71" w:y="9125"/>
        <w:rPr>
          <w:rStyle w:val="C19"/>
          <w:rtl w:val="0"/>
        </w:rPr>
      </w:pPr>
      <w:r>
        <w:rPr>
          <w:rStyle w:val="C19"/>
          <w:rtl w:val="0"/>
        </w:rPr>
        <w:t>Kritéria hodnocení</w:t>
      </w:r>
    </w:p>
    <w:p>
      <w:pPr>
        <w:pStyle w:val="P26"/>
        <w:framePr w:w="3918" w:h="376" w:hRule="exact" w:wrap="none" w:vAnchor="page" w:hAnchor="margin" w:x="6803" w:y="9054"/>
        <w:rPr>
          <w:rStyle w:val="C3"/>
          <w:rtl w:val="0"/>
        </w:rPr>
      </w:pPr>
    </w:p>
    <w:p>
      <w:pPr>
        <w:pStyle w:val="P27"/>
        <w:framePr w:w="3836" w:h="249" w:hRule="exact" w:wrap="none" w:vAnchor="page" w:hAnchor="margin" w:x="6859" w:y="9125"/>
        <w:rPr>
          <w:rStyle w:val="C20"/>
          <w:rtl w:val="0"/>
        </w:rPr>
      </w:pPr>
      <w:r>
        <w:rPr>
          <w:rStyle w:val="C20"/>
          <w:rtl w:val="0"/>
        </w:rPr>
        <w:t>Způsoby ověření</w:t>
      </w:r>
    </w:p>
    <w:p>
      <w:pPr>
        <w:pStyle w:val="P12"/>
        <w:framePr w:w="6710" w:h="607" w:hRule="exact" w:wrap="none" w:vAnchor="page" w:hAnchor="margin" w:x="45" w:y="9430"/>
        <w:rPr>
          <w:rStyle w:val="C3"/>
          <w:rtl w:val="0"/>
        </w:rPr>
      </w:pPr>
    </w:p>
    <w:p>
      <w:pPr>
        <w:pStyle w:val="P13"/>
        <w:framePr w:w="6658" w:h="480" w:hRule="exact" w:wrap="none" w:vAnchor="page" w:hAnchor="margin" w:x="71" w:y="9486"/>
        <w:rPr>
          <w:rStyle w:val="C11"/>
          <w:rtl w:val="0"/>
        </w:rPr>
      </w:pPr>
      <w:r>
        <w:rPr>
          <w:rStyle w:val="C11"/>
          <w:rtl w:val="0"/>
        </w:rPr>
        <w:t>a) Popsat způsob přípravy terénních prací a zajištění pracoviště (např. na pozemních komunikacích) při diagnostice vodovodní sítě</w:t>
      </w:r>
    </w:p>
    <w:p>
      <w:pPr>
        <w:pStyle w:val="P28"/>
        <w:framePr w:w="3921" w:h="607" w:hRule="exact" w:wrap="none" w:vAnchor="page" w:hAnchor="margin" w:x="6800" w:y="9430"/>
        <w:rPr>
          <w:rStyle w:val="C3"/>
          <w:rtl w:val="0"/>
        </w:rPr>
      </w:pPr>
    </w:p>
    <w:p>
      <w:pPr>
        <w:pStyle w:val="P29"/>
        <w:framePr w:w="3839" w:h="480" w:hRule="exact" w:wrap="none" w:vAnchor="page" w:hAnchor="margin" w:x="6856" w:y="9486"/>
        <w:rPr>
          <w:rStyle w:val="C21"/>
          <w:rtl w:val="0"/>
        </w:rPr>
      </w:pPr>
      <w:r>
        <w:rPr>
          <w:rStyle w:val="C21"/>
          <w:rtl w:val="0"/>
        </w:rPr>
        <w:t>Ústní ověření</w:t>
      </w:r>
    </w:p>
    <w:p>
      <w:pPr>
        <w:pStyle w:val="P16"/>
        <w:framePr w:w="6710" w:h="376" w:hRule="exact" w:wrap="none" w:vAnchor="page" w:hAnchor="margin" w:x="45" w:y="10037"/>
        <w:rPr>
          <w:rStyle w:val="C3"/>
          <w:rtl w:val="0"/>
        </w:rPr>
      </w:pPr>
    </w:p>
    <w:p>
      <w:pPr>
        <w:pStyle w:val="P17"/>
        <w:framePr w:w="6658" w:h="249" w:hRule="exact" w:wrap="none" w:vAnchor="page" w:hAnchor="margin" w:x="71" w:y="10093"/>
        <w:rPr>
          <w:rStyle w:val="C13"/>
          <w:rtl w:val="0"/>
        </w:rPr>
      </w:pPr>
      <w:r>
        <w:rPr>
          <w:rStyle w:val="C13"/>
          <w:rtl w:val="0"/>
        </w:rPr>
        <w:t>b) Popsat pracovní postupy při diagnostice vodovodní sítě</w:t>
      </w:r>
    </w:p>
    <w:p>
      <w:pPr>
        <w:pStyle w:val="P30"/>
        <w:framePr w:w="3921" w:h="376" w:hRule="exact" w:wrap="none" w:vAnchor="page" w:hAnchor="margin" w:x="6800" w:y="10037"/>
        <w:rPr>
          <w:rStyle w:val="C3"/>
          <w:rtl w:val="0"/>
        </w:rPr>
      </w:pPr>
    </w:p>
    <w:p>
      <w:pPr>
        <w:pStyle w:val="P31"/>
        <w:framePr w:w="3839" w:h="249" w:hRule="exact" w:wrap="none" w:vAnchor="page" w:hAnchor="margin" w:x="6856" w:y="10093"/>
        <w:rPr>
          <w:rStyle w:val="C22"/>
          <w:rtl w:val="0"/>
        </w:rPr>
      </w:pPr>
      <w:r>
        <w:rPr>
          <w:rStyle w:val="C22"/>
          <w:rtl w:val="0"/>
        </w:rPr>
        <w:t>Ústní ověření</w:t>
      </w:r>
    </w:p>
    <w:p>
      <w:pPr>
        <w:pStyle w:val="P12"/>
        <w:framePr w:w="6710" w:h="607" w:hRule="exact" w:wrap="none" w:vAnchor="page" w:hAnchor="margin" w:x="45" w:y="10413"/>
        <w:rPr>
          <w:rStyle w:val="C3"/>
          <w:rtl w:val="0"/>
        </w:rPr>
      </w:pPr>
    </w:p>
    <w:p>
      <w:pPr>
        <w:pStyle w:val="P13"/>
        <w:framePr w:w="6658" w:h="480" w:hRule="exact" w:wrap="none" w:vAnchor="page" w:hAnchor="margin" w:x="71" w:y="10469"/>
        <w:rPr>
          <w:rStyle w:val="C11"/>
          <w:rtl w:val="0"/>
        </w:rPr>
      </w:pPr>
      <w:r>
        <w:rPr>
          <w:rStyle w:val="C11"/>
          <w:rtl w:val="0"/>
        </w:rPr>
        <w:t>c) Popsat a charakterizovat druhy materiálů vodovodních potrubí, přípojek a jejich spojů</w:t>
      </w:r>
    </w:p>
    <w:p>
      <w:pPr>
        <w:pStyle w:val="P28"/>
        <w:framePr w:w="3921" w:h="607" w:hRule="exact" w:wrap="none" w:vAnchor="page" w:hAnchor="margin" w:x="6800" w:y="10413"/>
        <w:rPr>
          <w:rStyle w:val="C3"/>
          <w:rtl w:val="0"/>
        </w:rPr>
      </w:pPr>
    </w:p>
    <w:p>
      <w:pPr>
        <w:pStyle w:val="P29"/>
        <w:framePr w:w="3839" w:h="480" w:hRule="exact" w:wrap="none" w:vAnchor="page" w:hAnchor="margin" w:x="6856" w:y="10469"/>
        <w:rPr>
          <w:rStyle w:val="C21"/>
          <w:rtl w:val="0"/>
        </w:rPr>
      </w:pPr>
      <w:r>
        <w:rPr>
          <w:rStyle w:val="C21"/>
          <w:rtl w:val="0"/>
        </w:rPr>
        <w:t>Ústní ověření</w:t>
      </w:r>
    </w:p>
    <w:p>
      <w:pPr>
        <w:pStyle w:val="P16"/>
        <w:framePr w:w="6710" w:h="376" w:hRule="exact" w:wrap="none" w:vAnchor="page" w:hAnchor="margin" w:x="45" w:y="11020"/>
        <w:rPr>
          <w:rStyle w:val="C3"/>
          <w:rtl w:val="0"/>
        </w:rPr>
      </w:pPr>
    </w:p>
    <w:p>
      <w:pPr>
        <w:pStyle w:val="P17"/>
        <w:framePr w:w="6658" w:h="249" w:hRule="exact" w:wrap="none" w:vAnchor="page" w:hAnchor="margin" w:x="71" w:y="11076"/>
        <w:rPr>
          <w:rStyle w:val="C13"/>
          <w:rtl w:val="0"/>
        </w:rPr>
      </w:pPr>
      <w:r>
        <w:rPr>
          <w:rStyle w:val="C13"/>
          <w:rtl w:val="0"/>
        </w:rPr>
        <w:t>d) Popsat příčiny poruch na vodovodním potrubí a přípojkách</w:t>
      </w:r>
    </w:p>
    <w:p>
      <w:pPr>
        <w:pStyle w:val="P30"/>
        <w:framePr w:w="3921" w:h="376" w:hRule="exact" w:wrap="none" w:vAnchor="page" w:hAnchor="margin" w:x="6800" w:y="11020"/>
        <w:rPr>
          <w:rStyle w:val="C3"/>
          <w:rtl w:val="0"/>
        </w:rPr>
      </w:pPr>
    </w:p>
    <w:p>
      <w:pPr>
        <w:pStyle w:val="P31"/>
        <w:framePr w:w="3839" w:h="249" w:hRule="exact" w:wrap="none" w:vAnchor="page" w:hAnchor="margin" w:x="6856" w:y="11076"/>
        <w:rPr>
          <w:rStyle w:val="C22"/>
          <w:rtl w:val="0"/>
        </w:rPr>
      </w:pPr>
      <w:r>
        <w:rPr>
          <w:rStyle w:val="C22"/>
          <w:rtl w:val="0"/>
        </w:rPr>
        <w:t>Ústní ověření</w:t>
      </w:r>
    </w:p>
    <w:p>
      <w:pPr>
        <w:pStyle w:val="P12"/>
        <w:framePr w:w="6710" w:h="607" w:hRule="exact" w:wrap="none" w:vAnchor="page" w:hAnchor="margin" w:x="45" w:y="11396"/>
        <w:rPr>
          <w:rStyle w:val="C3"/>
          <w:rtl w:val="0"/>
        </w:rPr>
      </w:pPr>
    </w:p>
    <w:p>
      <w:pPr>
        <w:pStyle w:val="P13"/>
        <w:framePr w:w="6658" w:h="480" w:hRule="exact" w:wrap="none" w:vAnchor="page" w:hAnchor="margin" w:x="71" w:y="11452"/>
        <w:rPr>
          <w:rStyle w:val="C11"/>
          <w:rtl w:val="0"/>
        </w:rPr>
      </w:pPr>
      <w:r>
        <w:rPr>
          <w:rStyle w:val="C11"/>
          <w:rtl w:val="0"/>
        </w:rPr>
        <w:t>e) Popsat spolupráci s ostatními složkami provozní společnosti (GIS, dispečink)</w:t>
      </w:r>
    </w:p>
    <w:p>
      <w:pPr>
        <w:pStyle w:val="P28"/>
        <w:framePr w:w="3921" w:h="607" w:hRule="exact" w:wrap="none" w:vAnchor="page" w:hAnchor="margin" w:x="6800" w:y="11396"/>
        <w:rPr>
          <w:rStyle w:val="C3"/>
          <w:rtl w:val="0"/>
        </w:rPr>
      </w:pPr>
    </w:p>
    <w:p>
      <w:pPr>
        <w:pStyle w:val="P29"/>
        <w:framePr w:w="3839" w:h="480" w:hRule="exact" w:wrap="none" w:vAnchor="page" w:hAnchor="margin" w:x="6856" w:y="11452"/>
        <w:rPr>
          <w:rStyle w:val="C21"/>
          <w:rtl w:val="0"/>
        </w:rPr>
      </w:pPr>
      <w:r>
        <w:rPr>
          <w:rStyle w:val="C21"/>
          <w:rtl w:val="0"/>
        </w:rPr>
        <w:t>Ústní ověření</w:t>
      </w:r>
    </w:p>
    <w:p>
      <w:pPr>
        <w:pStyle w:val="P16"/>
        <w:framePr w:w="6710" w:h="376" w:hRule="exact" w:wrap="none" w:vAnchor="page" w:hAnchor="margin" w:x="45" w:y="12003"/>
        <w:rPr>
          <w:rStyle w:val="C3"/>
          <w:rtl w:val="0"/>
        </w:rPr>
      </w:pPr>
    </w:p>
    <w:p>
      <w:pPr>
        <w:pStyle w:val="P17"/>
        <w:framePr w:w="6658" w:h="249" w:hRule="exact" w:wrap="none" w:vAnchor="page" w:hAnchor="margin" w:x="71" w:y="12059"/>
        <w:rPr>
          <w:rStyle w:val="C13"/>
          <w:rtl w:val="0"/>
        </w:rPr>
      </w:pPr>
      <w:r>
        <w:rPr>
          <w:rStyle w:val="C13"/>
          <w:rtl w:val="0"/>
        </w:rPr>
        <w:t>f) Popsat vyhledávání skrytých úniků křížovou korelací</w:t>
      </w:r>
    </w:p>
    <w:p>
      <w:pPr>
        <w:pStyle w:val="P30"/>
        <w:framePr w:w="3921" w:h="376" w:hRule="exact" w:wrap="none" w:vAnchor="page" w:hAnchor="margin" w:x="6800" w:y="12003"/>
        <w:rPr>
          <w:rStyle w:val="C3"/>
          <w:rtl w:val="0"/>
        </w:rPr>
      </w:pPr>
    </w:p>
    <w:p>
      <w:pPr>
        <w:pStyle w:val="P31"/>
        <w:framePr w:w="3839" w:h="249" w:hRule="exact" w:wrap="none" w:vAnchor="page" w:hAnchor="margin" w:x="6856" w:y="12059"/>
        <w:rPr>
          <w:rStyle w:val="C22"/>
          <w:rtl w:val="0"/>
        </w:rPr>
      </w:pPr>
      <w:r>
        <w:rPr>
          <w:rStyle w:val="C22"/>
          <w:rtl w:val="0"/>
        </w:rPr>
        <w:t>Ústní ověření</w:t>
      </w:r>
    </w:p>
    <w:p>
      <w:pPr>
        <w:pStyle w:val="P12"/>
        <w:framePr w:w="6710" w:h="376" w:hRule="exact" w:wrap="none" w:vAnchor="page" w:hAnchor="margin" w:x="45" w:y="12379"/>
        <w:rPr>
          <w:rStyle w:val="C3"/>
          <w:rtl w:val="0"/>
        </w:rPr>
      </w:pPr>
    </w:p>
    <w:p>
      <w:pPr>
        <w:pStyle w:val="P13"/>
        <w:framePr w:w="6658" w:h="249" w:hRule="exact" w:wrap="none" w:vAnchor="page" w:hAnchor="margin" w:x="71" w:y="12435"/>
        <w:rPr>
          <w:rStyle w:val="C11"/>
          <w:rtl w:val="0"/>
        </w:rPr>
      </w:pPr>
      <w:r>
        <w:rPr>
          <w:rStyle w:val="C11"/>
          <w:rtl w:val="0"/>
        </w:rPr>
        <w:t>g) Popsat vyhledávání poruch vodíkovou metodou</w:t>
      </w:r>
    </w:p>
    <w:p>
      <w:pPr>
        <w:pStyle w:val="P28"/>
        <w:framePr w:w="3921" w:h="376" w:hRule="exact" w:wrap="none" w:vAnchor="page" w:hAnchor="margin" w:x="6800" w:y="12379"/>
        <w:rPr>
          <w:rStyle w:val="C3"/>
          <w:rtl w:val="0"/>
        </w:rPr>
      </w:pPr>
    </w:p>
    <w:p>
      <w:pPr>
        <w:pStyle w:val="P29"/>
        <w:framePr w:w="3839" w:h="249" w:hRule="exact" w:wrap="none" w:vAnchor="page" w:hAnchor="margin" w:x="6856" w:y="12435"/>
        <w:rPr>
          <w:rStyle w:val="C21"/>
          <w:rtl w:val="0"/>
        </w:rPr>
      </w:pPr>
      <w:r>
        <w:rPr>
          <w:rStyle w:val="C21"/>
          <w:rtl w:val="0"/>
        </w:rPr>
        <w:t>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h) Popsat vyhledávání poruch půdním mikrofonem</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Ústní ověření</w:t>
      </w:r>
    </w:p>
    <w:p>
      <w:pPr>
        <w:pStyle w:val="P12"/>
        <w:framePr w:w="6710" w:h="376" w:hRule="exact" w:wrap="none" w:vAnchor="page" w:hAnchor="margin" w:x="45" w:y="13132"/>
        <w:rPr>
          <w:rStyle w:val="C3"/>
          <w:rtl w:val="0"/>
        </w:rPr>
      </w:pPr>
    </w:p>
    <w:p>
      <w:pPr>
        <w:pStyle w:val="P13"/>
        <w:framePr w:w="6658" w:h="249" w:hRule="exact" w:wrap="none" w:vAnchor="page" w:hAnchor="margin" w:x="71" w:y="13188"/>
        <w:rPr>
          <w:rStyle w:val="C11"/>
          <w:rtl w:val="0"/>
        </w:rPr>
      </w:pPr>
      <w:r>
        <w:rPr>
          <w:rStyle w:val="C11"/>
          <w:rtl w:val="0"/>
        </w:rPr>
        <w:t>i) Předvést měření průtoku vody příložným mobilním průtokoměrem</w:t>
      </w:r>
    </w:p>
    <w:p>
      <w:pPr>
        <w:pStyle w:val="P28"/>
        <w:framePr w:w="3921" w:h="376" w:hRule="exact" w:wrap="none" w:vAnchor="page" w:hAnchor="margin" w:x="6800" w:y="13132"/>
        <w:rPr>
          <w:rStyle w:val="C3"/>
          <w:rtl w:val="0"/>
        </w:rPr>
      </w:pPr>
    </w:p>
    <w:p>
      <w:pPr>
        <w:pStyle w:val="P29"/>
        <w:framePr w:w="3839" w:h="249" w:hRule="exact" w:wrap="none" w:vAnchor="page" w:hAnchor="margin" w:x="6856" w:y="13188"/>
        <w:rPr>
          <w:rStyle w:val="C21"/>
          <w:rtl w:val="0"/>
        </w:rPr>
      </w:pPr>
      <w:r>
        <w:rPr>
          <w:rStyle w:val="C21"/>
          <w:rtl w:val="0"/>
        </w:rPr>
        <w:t>Praktické předvedení a ústní ověření</w:t>
      </w:r>
    </w:p>
    <w:p>
      <w:pPr>
        <w:pStyle w:val="P16"/>
        <w:framePr w:w="6710" w:h="607" w:hRule="exact" w:wrap="none" w:vAnchor="page" w:hAnchor="margin" w:x="45" w:y="13508"/>
        <w:rPr>
          <w:rStyle w:val="C3"/>
          <w:rtl w:val="0"/>
        </w:rPr>
      </w:pPr>
    </w:p>
    <w:p>
      <w:pPr>
        <w:pStyle w:val="P17"/>
        <w:framePr w:w="6658" w:h="480" w:hRule="exact" w:wrap="none" w:vAnchor="page" w:hAnchor="margin" w:x="71" w:y="13564"/>
        <w:rPr>
          <w:rStyle w:val="C13"/>
          <w:rtl w:val="0"/>
        </w:rPr>
      </w:pPr>
      <w:r>
        <w:rPr>
          <w:rStyle w:val="C13"/>
          <w:rtl w:val="0"/>
        </w:rPr>
        <w:t>j) Interpretovat výstupy minimálních, průměrných a maximálních průtoků a tlaků na vodovodní síti</w:t>
      </w:r>
    </w:p>
    <w:p>
      <w:pPr>
        <w:pStyle w:val="P30"/>
        <w:framePr w:w="3921" w:h="607" w:hRule="exact" w:wrap="none" w:vAnchor="page" w:hAnchor="margin" w:x="6800" w:y="13508"/>
        <w:rPr>
          <w:rStyle w:val="C3"/>
          <w:rtl w:val="0"/>
        </w:rPr>
      </w:pPr>
    </w:p>
    <w:p>
      <w:pPr>
        <w:pStyle w:val="P31"/>
        <w:framePr w:w="3839" w:h="480" w:hRule="exact" w:wrap="none" w:vAnchor="page" w:hAnchor="margin" w:x="6856" w:y="13564"/>
        <w:rPr>
          <w:rStyle w:val="C22"/>
          <w:rtl w:val="0"/>
        </w:rPr>
      </w:pPr>
      <w:r>
        <w:rPr>
          <w:rStyle w:val="C22"/>
          <w:rtl w:val="0"/>
        </w:rPr>
        <w:t>Praktické předvedení a ústní ověření</w:t>
      </w:r>
    </w:p>
    <w:p>
      <w:pPr>
        <w:pStyle w:val="P12"/>
        <w:framePr w:w="6710" w:h="607" w:hRule="exact" w:wrap="none" w:vAnchor="page" w:hAnchor="margin" w:x="45" w:y="14115"/>
        <w:rPr>
          <w:rStyle w:val="C3"/>
          <w:rtl w:val="0"/>
        </w:rPr>
      </w:pPr>
    </w:p>
    <w:p>
      <w:pPr>
        <w:pStyle w:val="P13"/>
        <w:framePr w:w="6658" w:h="480" w:hRule="exact" w:wrap="none" w:vAnchor="page" w:hAnchor="margin" w:x="71" w:y="14171"/>
        <w:rPr>
          <w:rStyle w:val="C11"/>
          <w:rtl w:val="0"/>
        </w:rPr>
      </w:pPr>
      <w:r>
        <w:rPr>
          <w:rStyle w:val="C11"/>
          <w:rtl w:val="0"/>
        </w:rPr>
        <w:t>k) Interpretovat výstupy záznamů z korelátoru a určit místa poruch na vodovodní síti</w:t>
      </w:r>
    </w:p>
    <w:p>
      <w:pPr>
        <w:pStyle w:val="P28"/>
        <w:framePr w:w="3921" w:h="607" w:hRule="exact" w:wrap="none" w:vAnchor="page" w:hAnchor="margin" w:x="6800" w:y="14115"/>
        <w:rPr>
          <w:rStyle w:val="C3"/>
          <w:rtl w:val="0"/>
        </w:rPr>
      </w:pPr>
    </w:p>
    <w:p>
      <w:pPr>
        <w:pStyle w:val="P29"/>
        <w:framePr w:w="3839" w:h="480" w:hRule="exact" w:wrap="none" w:vAnchor="page" w:hAnchor="margin" w:x="6856" w:y="14171"/>
        <w:rPr>
          <w:rStyle w:val="C21"/>
          <w:rtl w:val="0"/>
        </w:rPr>
      </w:pPr>
      <w:r>
        <w:rPr>
          <w:rStyle w:val="C21"/>
          <w:rtl w:val="0"/>
        </w:rPr>
        <w:t>Praktické předvedení a ústní ověření</w:t>
      </w:r>
    </w:p>
    <w:p>
      <w:pPr>
        <w:pStyle w:val="P32"/>
        <w:framePr w:w="10710" w:h="248" w:hRule="exact" w:wrap="none" w:vAnchor="page" w:hAnchor="margin" w:x="28" w:y="148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Diagnostik/diagnostička vodovodní sítě, 14.6.2026 20:00:19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Vyplňování a evidování záznamů výstupů z diagnostiky vodovodní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možnosti a způsoby evidence záznamů z diagnostiky vodovodní sítě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Vyplnit protokol záznamu z diagnostiky vodovodní sítě podle modelové situace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Dodržování BOZP a požární ochrany při diagnostice vodovodních sítí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Vyjmenovat hlavní objektová a profesní rizika spojená s prací na vodovodní síti</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831" w:hRule="exact" w:wrap="none" w:vAnchor="page" w:hAnchor="margin" w:x="45" w:y="6155"/>
        <w:rPr>
          <w:rStyle w:val="C3"/>
          <w:rtl w:val="0"/>
        </w:rPr>
      </w:pPr>
    </w:p>
    <w:p>
      <w:pPr>
        <w:pStyle w:val="P17"/>
        <w:framePr w:w="6658" w:h="704" w:hRule="exact" w:wrap="none" w:vAnchor="page" w:hAnchor="margin" w:x="71" w:y="6211"/>
        <w:rPr>
          <w:rStyle w:val="C13"/>
          <w:rtl w:val="0"/>
        </w:rPr>
      </w:pPr>
      <w:r>
        <w:rPr>
          <w:rStyle w:val="C13"/>
          <w:rtl w:val="0"/>
        </w:rPr>
        <w:t>b) Vyjmenovat základní materiální zabezpečení pracovníka při diagnostice vodovodní sítě, vybavení ochrannými pomůckami a objasnit účel jejich použití</w:t>
      </w:r>
    </w:p>
    <w:p>
      <w:pPr>
        <w:pStyle w:val="P30"/>
        <w:framePr w:w="3921" w:h="831" w:hRule="exact" w:wrap="none" w:vAnchor="page" w:hAnchor="margin" w:x="6800" w:y="6155"/>
        <w:rPr>
          <w:rStyle w:val="C3"/>
          <w:rtl w:val="0"/>
        </w:rPr>
      </w:pPr>
    </w:p>
    <w:p>
      <w:pPr>
        <w:pStyle w:val="P31"/>
        <w:framePr w:w="3839" w:h="704" w:hRule="exact" w:wrap="none" w:vAnchor="page" w:hAnchor="margin" w:x="6856" w:y="6211"/>
        <w:rPr>
          <w:rStyle w:val="C22"/>
          <w:rtl w:val="0"/>
        </w:rPr>
      </w:pPr>
      <w:r>
        <w:rPr>
          <w:rStyle w:val="C22"/>
          <w:rtl w:val="0"/>
        </w:rPr>
        <w:t>Ústní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Popsat a vysvětlit činnosti spojené se zabezpečením pracoviště na komunikaci (dopravní značení apod.)</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d) Popsat, vysvětlit a předvést činnosti při otevírání poklopů na vodovodní síti</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12"/>
        <w:framePr w:w="6710" w:h="376" w:hRule="exact" w:wrap="none" w:vAnchor="page" w:hAnchor="margin" w:x="45" w:y="8200"/>
        <w:rPr>
          <w:rStyle w:val="C3"/>
          <w:rtl w:val="0"/>
        </w:rPr>
      </w:pPr>
    </w:p>
    <w:p>
      <w:pPr>
        <w:pStyle w:val="P13"/>
        <w:framePr w:w="6658" w:h="249" w:hRule="exact" w:wrap="none" w:vAnchor="page" w:hAnchor="margin" w:x="71" w:y="8256"/>
        <w:rPr>
          <w:rStyle w:val="C11"/>
          <w:rtl w:val="0"/>
        </w:rPr>
      </w:pPr>
      <w:r>
        <w:rPr>
          <w:rStyle w:val="C11"/>
          <w:rtl w:val="0"/>
        </w:rPr>
        <w:t>e) Popsat, vysvětlit a předvést činnosti při detekci ovzduší</w:t>
      </w:r>
    </w:p>
    <w:p>
      <w:pPr>
        <w:pStyle w:val="P28"/>
        <w:framePr w:w="3921" w:h="376" w:hRule="exact" w:wrap="none" w:vAnchor="page" w:hAnchor="margin" w:x="6800" w:y="8200"/>
        <w:rPr>
          <w:rStyle w:val="C3"/>
          <w:rtl w:val="0"/>
        </w:rPr>
      </w:pPr>
    </w:p>
    <w:p>
      <w:pPr>
        <w:pStyle w:val="P29"/>
        <w:framePr w:w="3839" w:h="249" w:hRule="exact" w:wrap="none" w:vAnchor="page" w:hAnchor="margin" w:x="6856" w:y="8256"/>
        <w:rPr>
          <w:rStyle w:val="C21"/>
          <w:rtl w:val="0"/>
        </w:rPr>
      </w:pPr>
      <w:r>
        <w:rPr>
          <w:rStyle w:val="C21"/>
          <w:rtl w:val="0"/>
        </w:rPr>
        <w:t>Praktické předvedení a ústní ověření</w:t>
      </w:r>
    </w:p>
    <w:p>
      <w:pPr>
        <w:pStyle w:val="P16"/>
        <w:framePr w:w="6710" w:h="607" w:hRule="exact" w:wrap="none" w:vAnchor="page" w:hAnchor="margin" w:x="45" w:y="8576"/>
        <w:rPr>
          <w:rStyle w:val="C3"/>
          <w:rtl w:val="0"/>
        </w:rPr>
      </w:pPr>
    </w:p>
    <w:p>
      <w:pPr>
        <w:pStyle w:val="P17"/>
        <w:framePr w:w="6658" w:h="480" w:hRule="exact" w:wrap="none" w:vAnchor="page" w:hAnchor="margin" w:x="71" w:y="8632"/>
        <w:rPr>
          <w:rStyle w:val="C13"/>
          <w:rtl w:val="0"/>
        </w:rPr>
      </w:pPr>
      <w:r>
        <w:rPr>
          <w:rStyle w:val="C13"/>
          <w:rtl w:val="0"/>
        </w:rPr>
        <w:t>f) Popsat, vysvětlit a předvést činnosti při sestupu, výstupu a záchraně z podzemí</w:t>
      </w:r>
    </w:p>
    <w:p>
      <w:pPr>
        <w:pStyle w:val="P30"/>
        <w:framePr w:w="3921" w:h="607" w:hRule="exact" w:wrap="none" w:vAnchor="page" w:hAnchor="margin" w:x="6800" w:y="8576"/>
        <w:rPr>
          <w:rStyle w:val="C3"/>
          <w:rtl w:val="0"/>
        </w:rPr>
      </w:pPr>
    </w:p>
    <w:p>
      <w:pPr>
        <w:pStyle w:val="P31"/>
        <w:framePr w:w="3839" w:h="480" w:hRule="exact" w:wrap="none" w:vAnchor="page" w:hAnchor="margin" w:x="6856" w:y="8632"/>
        <w:rPr>
          <w:rStyle w:val="C22"/>
          <w:rtl w:val="0"/>
        </w:rPr>
      </w:pPr>
      <w:r>
        <w:rPr>
          <w:rStyle w:val="C22"/>
          <w:rtl w:val="0"/>
        </w:rPr>
        <w:t>Praktické předvedení a ústní ověření</w:t>
      </w:r>
    </w:p>
    <w:p>
      <w:pPr>
        <w:pStyle w:val="P12"/>
        <w:framePr w:w="6710" w:h="376" w:hRule="exact" w:wrap="none" w:vAnchor="page" w:hAnchor="margin" w:x="45" w:y="9183"/>
        <w:rPr>
          <w:rStyle w:val="C3"/>
          <w:rtl w:val="0"/>
        </w:rPr>
      </w:pPr>
    </w:p>
    <w:p>
      <w:pPr>
        <w:pStyle w:val="P13"/>
        <w:framePr w:w="6658" w:h="249" w:hRule="exact" w:wrap="none" w:vAnchor="page" w:hAnchor="margin" w:x="71" w:y="9239"/>
        <w:rPr>
          <w:rStyle w:val="C11"/>
          <w:rtl w:val="0"/>
        </w:rPr>
      </w:pPr>
      <w:r>
        <w:rPr>
          <w:rStyle w:val="C11"/>
          <w:rtl w:val="0"/>
        </w:rPr>
        <w:t>g) Vysvětlit a předvést poskytnutí první pomoci</w:t>
      </w:r>
    </w:p>
    <w:p>
      <w:pPr>
        <w:pStyle w:val="P28"/>
        <w:framePr w:w="3921" w:h="376" w:hRule="exact" w:wrap="none" w:vAnchor="page" w:hAnchor="margin" w:x="6800" w:y="9183"/>
        <w:rPr>
          <w:rStyle w:val="C3"/>
          <w:rtl w:val="0"/>
        </w:rPr>
      </w:pPr>
    </w:p>
    <w:p>
      <w:pPr>
        <w:pStyle w:val="P29"/>
        <w:framePr w:w="3839" w:h="249" w:hRule="exact" w:wrap="none" w:vAnchor="page" w:hAnchor="margin" w:x="6856" w:y="9239"/>
        <w:rPr>
          <w:rStyle w:val="C21"/>
          <w:rtl w:val="0"/>
        </w:rPr>
      </w:pPr>
      <w:r>
        <w:rPr>
          <w:rStyle w:val="C21"/>
          <w:rtl w:val="0"/>
        </w:rPr>
        <w:t>Praktické předvedení a ústní ověření</w:t>
      </w:r>
    </w:p>
    <w:p>
      <w:pPr>
        <w:pStyle w:val="P32"/>
        <w:framePr w:w="10710" w:h="248" w:hRule="exact" w:wrap="none" w:vAnchor="page" w:hAnchor="margin" w:x="28" w:y="9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Diagnostik/diagnostička vodovodní sítě, 14.6.2026 20:00:19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https://nsp.cz/jednotka-prace/diagnostik-vodovodni-site#zdravotni-zpusobilost).</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 Příklady modelových situací:</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Vyplňování a evidování záznamů výstupů z diagnostiky vodovodní sítě:</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Určení příčiny porušení vodovodního potrubí podle použitého materiálu</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Způsob opravy porušeného vodovodního potrubí</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Identifikace použitého obsypu vodovodního potrubí</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Pravděpodobnost opakování poruchy vodovodního potrubí.</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Dodržování BOZP a požární ochrany při diagnostice vodovodní sítě</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pro předvedení správných postupů první pomoci:</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musí být zaměřeny na úrazy vztahující se k dané pracovní činnosti a ošetření běžných drobných poranění. Například se jedná o nadýchání nedýchatelným nebo jedovatým plynem, postup při dopravní nehodě, pád do prohlubně, postup při ošetření pracovníka v bezvědomí. Mezi drobné úrazy patří zejména postup při ošetření drobných řezných ran, odřenin při práci v rizikovém prostředí.</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odborných kompetencí může být prováděno společně dle logických celků, kdy bude během praktického předvedení současně prováděno ústní ověření tak, aby bylo zřejmé, že uchazeč chápe celou problematiku v širších souvislostech s nezbytnými teoretickými základy.</w:t>
      </w:r>
    </w:p>
    <w:p>
      <w:pPr>
        <w:pStyle w:val="P33"/>
        <w:framePr w:w="10766" w:h="1837" w:hRule="exact" w:wrap="none" w:vAnchor="page" w:hAnchor="margin" w:x="0" w:y="10395"/>
        <w:rPr>
          <w:rStyle w:val="C3"/>
          <w:rtl w:val="0"/>
        </w:rPr>
      </w:pPr>
    </w:p>
    <w:p>
      <w:pPr>
        <w:pStyle w:val="P35"/>
        <w:framePr w:w="10710" w:h="340" w:hRule="exact" w:wrap="none" w:vAnchor="page" w:hAnchor="margin" w:x="28" w:y="10395"/>
        <w:rPr>
          <w:rStyle w:val="C25"/>
          <w:rtl w:val="0"/>
        </w:rPr>
      </w:pPr>
      <w:r>
        <w:rPr>
          <w:rStyle w:val="C25"/>
          <w:rtl w:val="0"/>
        </w:rPr>
        <w:t>Výsledné hodnocení</w:t>
      </w:r>
    </w:p>
    <w:p>
      <w:pPr>
        <w:keepNext w:val="0"/>
        <w:keepLines w:val="0"/>
        <w:framePr w:w="10766" w:h="1497" w:hRule="exact" w:wrap="none" w:vAnchor="page" w:hAnchor="margin" w:x="0" w:y="10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9"/>
        <w:rPr>
          <w:rStyle w:val="C3"/>
          <w:rtl w:val="0"/>
        </w:rPr>
      </w:pPr>
    </w:p>
    <w:p>
      <w:pPr>
        <w:pStyle w:val="P35"/>
        <w:framePr w:w="10710" w:h="340" w:hRule="exact" w:wrap="none" w:vAnchor="page" w:hAnchor="margin" w:x="28" w:y="12459"/>
        <w:rPr>
          <w:rStyle w:val="C25"/>
          <w:rtl w:val="0"/>
        </w:rPr>
      </w:pPr>
      <w:r>
        <w:rPr>
          <w:rStyle w:val="C25"/>
          <w:rtl w:val="0"/>
        </w:rPr>
        <w:t>Počet zkoušejících</w:t>
      </w:r>
    </w:p>
    <w:p>
      <w:pPr>
        <w:keepNext w:val="0"/>
        <w:keepLines w:val="0"/>
        <w:framePr w:w="10766" w:h="1036" w:hRule="exact" w:wrap="none" w:vAnchor="page" w:hAnchor="margin" w:x="0" w:y="12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Diagnostik/diagnostička vodovodní sítě, 14.6.2026 20:00:19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elektrotechnických nebo chemických nebo stavebních a střední vzdělání s maturitní zkouškou a alespoň 5 let odborné praxe v oblasti vodárenství nebo ve funkci učitele odborného výcviku nebo praktického vyučování v oblasti vodárenství a absolvování základního kurzu první pomoci.</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vodárenství a alespoň 5 let odborné praxe v oblasti vodárenství nebo ve funkci učitele odborného výcviku nebo praktického vyučování nebo učitele odborných předmětů v oblasti vodárenství a absolvování základního kurzu první pomoci.</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vodárenství nebo ve funkci učitele praktického vyučování nebo odborného výcviku nebo učitele odborných předmětů v oblasti vodárenství a absolvování základního kurzu první pomoci.</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69" w:hRule="exact" w:wrap="none" w:vAnchor="page" w:hAnchor="margin" w:x="0" w:y="10944"/>
        <w:rPr>
          <w:rStyle w:val="C3"/>
          <w:rtl w:val="0"/>
        </w:rPr>
      </w:pPr>
    </w:p>
    <w:p>
      <w:pPr>
        <w:pStyle w:val="P35"/>
        <w:framePr w:w="10710" w:h="340" w:hRule="exact" w:wrap="none" w:vAnchor="page" w:hAnchor="margin" w:x="28" w:y="10944"/>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vodovodní sítě pro předvedení praktické zkoušky</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manipulaci na vodovodní síti</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diagnostiku vyhledávání míst výskytů poruch na vodovodních sítích: např.: korelátor, příložný mobilní ultrazvuk, průtokoměr, půdní mikrofon</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v papírové a elektronické podobě (projektová dokumentace, PC s instalovaným GIS)</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záznamu výstupu z monitoringu diagnostiky vodovodní sítě</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plynů</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prostředky individuálního zabezpečení proti pádu do volné hloubky a z výšky</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a zdravotnický materiál k předvedení první pomoci, výcviková figurína pro resuscitaci</w:t>
      </w:r>
    </w:p>
    <w:p>
      <w:pPr>
        <w:keepNext w:val="0"/>
        <w:keepLines w:val="0"/>
        <w:framePr w:w="10766" w:h="3729"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Diagnostik/diagnostička vodovodní sítě, 14.6.2026 20:00:19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80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Diagnostik/diagnostička vodovodní sítě, 14.6.2026 20:00:19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pro vodu ČR, z. s.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Diagnostik/diagnostička vodovodní sítě, 14.6.2026 20:00:19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4A5D1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49F33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85F9D9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