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7B7792" Type="http://schemas.openxmlformats.org/officeDocument/2006/relationships/officeDocument" Target="/word/document.xml" /><Relationship Id="coreR417B7792" Type="http://schemas.openxmlformats.org/package/2006/relationships/metadata/core-properties" Target="/docProps/core.xml" /><Relationship Id="customR417B77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návrhář/návrhářka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27.10.2026 1:15:02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Textilní návrhář (kód: 31-99-M/02)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Textilní návrhář/návrhářka (kód: 31-036-M)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Textilní návrhář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27.10.2026 1:15:02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