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B3A0ED" Type="http://schemas.openxmlformats.org/officeDocument/2006/relationships/officeDocument" Target="/word/document.xml" /><Relationship Id="coreR1DB3A0ED" Type="http://schemas.openxmlformats.org/package/2006/relationships/metadata/core-properties" Target="/docProps/core.xml" /><Relationship Id="customR1DB3A0E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Textilní návrhář/návrhářka (kód: 31-036-M)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Textilní návrhář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Textilní návrhář/návrhářka, 27.10.2026 1:16:11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Hornychová Baliharová Kateřina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54451 Doubravice 177,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Textilní návrhář/návrhářka, 27.10.2026 1:16:11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