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8F0AD3" Type="http://schemas.openxmlformats.org/officeDocument/2006/relationships/officeDocument" Target="/word/document.xml" /><Relationship Id="coreR538F0AD3" Type="http://schemas.openxmlformats.org/package/2006/relationships/metadata/core-properties" Target="/docProps/core.xml" /><Relationship Id="customR538F0A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Mechatronik/mechatronička, 27.10.2026 1:17:32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84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Mechatronik/mechatronička, 27.10.2026 1:17:32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elektrotechniku, ustavená a licencovaná pro tuto činnost HK ČR a SP ČR.</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Mechatronik/mechatronička, 27.10.2026 1:17:32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