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31D191" Type="http://schemas.openxmlformats.org/officeDocument/2006/relationships/officeDocument" Target="/word/document.xml" /><Relationship Id="coreR4A31D191" Type="http://schemas.openxmlformats.org/package/2006/relationships/metadata/core-properties" Target="/docProps/core.xml" /><Relationship Id="customR4A31D1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28.9.2026 17:59:19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pozlacovač (kód: 82-51-H/07)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pozlacovač / umělecká pozlacovačka (kód: 82-012-H)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Umělecký pozlacovač (kód: 82-99-H/03)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Umělecký pozlacovač / umělecká pozlacovačka (kód: 82-012-H)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Umělecký pozlacovač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28.9.2026 17:59:19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