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5BDF2F" Type="http://schemas.openxmlformats.org/officeDocument/2006/relationships/officeDocument" Target="/word/document.xml" /><Relationship Id="coreR5C5BDF2F" Type="http://schemas.openxmlformats.org/package/2006/relationships/metadata/core-properties" Target="/docProps/core.xml" /><Relationship Id="customR5C5BDF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Operátor/operátorka velkoformátových digitálních tiskových strojů (kód: 34-034-H)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velkoformátových digitálních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velkoformátových digitálních tiskových strojů, 11.9.2026 16:56:51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Tiskař na polygrafických strojích (kód: 34-52-H/01)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513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139"/>
        <w:rPr>
          <w:rStyle w:val="C15"/>
          <w:rtl w:val="0"/>
        </w:rPr>
      </w:pPr>
      <w:r>
        <w:rPr>
          <w:rStyle w:val="C15"/>
          <w:rtl w:val="0"/>
        </w:rPr>
        <w:t>Platnost od 15.4.2021 do neomezeně</w:t>
      </w:r>
    </w:p>
    <w:p>
      <w:pPr>
        <w:pStyle w:val="P12"/>
        <w:framePr w:w="10256" w:h="248" w:hRule="exact" w:wrap="none" w:vAnchor="page" w:hAnchor="margin" w:x="482" w:y="5407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714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141"/>
        <w:rPr>
          <w:rStyle w:val="C15"/>
          <w:rtl w:val="0"/>
        </w:rPr>
      </w:pPr>
      <w:r>
        <w:rPr>
          <w:rStyle w:val="C15"/>
          <w:rtl w:val="0"/>
        </w:rPr>
        <w:t>Platnost od 29.10.2013 do 6.4.2021</w:t>
      </w:r>
    </w:p>
    <w:p>
      <w:pPr>
        <w:pStyle w:val="P12"/>
        <w:framePr w:w="10256" w:h="248" w:hRule="exact" w:wrap="none" w:vAnchor="page" w:hAnchor="margin" w:x="482" w:y="7410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13"/>
        <w:framePr w:w="398" w:h="268" w:hRule="exact" w:wrap="none" w:vAnchor="page" w:hAnchor="margin" w:x="28" w:y="777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771"/>
        <w:rPr>
          <w:rStyle w:val="C15"/>
          <w:rtl w:val="0"/>
        </w:rPr>
      </w:pPr>
      <w:r>
        <w:rPr>
          <w:rStyle w:val="C15"/>
          <w:rtl w:val="0"/>
        </w:rPr>
        <w:t>Platnost od 29.4.2013 do 6.4.2021</w:t>
      </w:r>
    </w:p>
    <w:p>
      <w:pPr>
        <w:pStyle w:val="P12"/>
        <w:framePr w:w="10256" w:h="248" w:hRule="exact" w:wrap="none" w:vAnchor="page" w:hAnchor="margin" w:x="482" w:y="8039"/>
        <w:rPr>
          <w:rStyle w:val="C13"/>
          <w:rtl w:val="0"/>
        </w:rPr>
      </w:pPr>
      <w:r>
        <w:rPr>
          <w:rStyle w:val="C13"/>
          <w:rtl w:val="0"/>
        </w:rPr>
        <w:t>Tiskař/tiskařka na akcidenčních ofsetových kotoučových strojích (kód: 34-026-H)</w:t>
      </w:r>
    </w:p>
    <w:p>
      <w:pPr>
        <w:pStyle w:val="P12"/>
        <w:framePr w:w="10256" w:h="248" w:hRule="exact" w:wrap="none" w:vAnchor="page" w:hAnchor="margin" w:x="482" w:y="8287"/>
        <w:rPr>
          <w:rStyle w:val="C13"/>
          <w:rtl w:val="0"/>
        </w:rPr>
      </w:pPr>
      <w:r>
        <w:rPr>
          <w:rStyle w:val="C13"/>
          <w:rtl w:val="0"/>
        </w:rPr>
        <w:t>Tiskař/tiskařka na hlubotiskových kotoučových strojích (kód: 34-012-H)</w:t>
      </w:r>
    </w:p>
    <w:p>
      <w:pPr>
        <w:pStyle w:val="P12"/>
        <w:framePr w:w="10256" w:h="248" w:hRule="exact" w:wrap="none" w:vAnchor="page" w:hAnchor="margin" w:x="482" w:y="8534"/>
        <w:rPr>
          <w:rStyle w:val="C13"/>
          <w:rtl w:val="0"/>
        </w:rPr>
      </w:pPr>
      <w:r>
        <w:rPr>
          <w:rStyle w:val="C13"/>
          <w:rtl w:val="0"/>
        </w:rPr>
        <w:t>Tiskař/tiskařka na novinových ofsetových kotoučových strojích (kód: 34-027-H)</w:t>
      </w:r>
    </w:p>
    <w:p>
      <w:pPr>
        <w:pStyle w:val="P12"/>
        <w:framePr w:w="10256" w:h="248" w:hRule="exact" w:wrap="none" w:vAnchor="page" w:hAnchor="margin" w:x="482" w:y="8782"/>
        <w:rPr>
          <w:rStyle w:val="C13"/>
          <w:rtl w:val="0"/>
        </w:rPr>
      </w:pPr>
      <w:r>
        <w:rPr>
          <w:rStyle w:val="C13"/>
          <w:rtl w:val="0"/>
        </w:rPr>
        <w:t>Tiskař/tiskařka na ofsetových archových strojích (kód: 34-010-H)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Tiskař/tiskařka na sítotiskových strojích (kód: 34-013-H)</w:t>
      </w:r>
    </w:p>
    <w:p>
      <w:pPr>
        <w:pStyle w:val="P12"/>
        <w:framePr w:w="10256" w:h="248" w:hRule="exact" w:wrap="none" w:vAnchor="page" w:hAnchor="margin" w:x="482" w:y="9278"/>
        <w:rPr>
          <w:rStyle w:val="C13"/>
          <w:rtl w:val="0"/>
        </w:rPr>
      </w:pPr>
      <w:r>
        <w:rPr>
          <w:rStyle w:val="C13"/>
          <w:rtl w:val="0"/>
        </w:rPr>
        <w:t>Tiskař/tiskařka na širokoformátových flexotiskových kotoučových strojích (kód: 34-028-H)</w:t>
      </w:r>
    </w:p>
    <w:p>
      <w:pPr>
        <w:pStyle w:val="P12"/>
        <w:framePr w:w="10256" w:h="248" w:hRule="exact" w:wrap="none" w:vAnchor="page" w:hAnchor="margin" w:x="482" w:y="9526"/>
        <w:rPr>
          <w:rStyle w:val="C13"/>
          <w:rtl w:val="0"/>
        </w:rPr>
      </w:pPr>
      <w:r>
        <w:rPr>
          <w:rStyle w:val="C13"/>
          <w:rtl w:val="0"/>
        </w:rPr>
        <w:t>Tiskař/tiskařka na úzkoformátových flexotiskových kotoučových strojích (kód: 34-029-H)</w:t>
      </w:r>
    </w:p>
    <w:p>
      <w:pPr>
        <w:pStyle w:val="P6"/>
        <w:framePr w:w="10710" w:h="113" w:hRule="exact" w:wrap="none" w:vAnchor="page" w:hAnchor="margin" w:x="28" w:y="97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11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567"/>
        <w:rPr>
          <w:rStyle w:val="C16"/>
          <w:rtl w:val="0"/>
        </w:rPr>
      </w:pPr>
      <w:r>
        <w:rPr>
          <w:rStyle w:val="C16"/>
          <w:rtl w:val="0"/>
        </w:rPr>
        <w:t>Platnost od 7.4.2021 do neomezeně</w:t>
      </w:r>
    </w:p>
    <w:p>
      <w:pPr>
        <w:pStyle w:val="P12"/>
        <w:framePr w:w="10710" w:h="478" w:hRule="exact" w:wrap="none" w:vAnchor="page" w:hAnchor="margin" w:x="28" w:y="10815"/>
        <w:rPr>
          <w:rStyle w:val="C13"/>
          <w:rtl w:val="0"/>
        </w:rPr>
      </w:pPr>
      <w:r>
        <w:rPr>
          <w:rStyle w:val="C13"/>
          <w:rtl w:val="0"/>
        </w:rPr>
        <w:t>Úplnou profesní kvalifikaci Operátor digitálních tiskových strojů (kód: 34-99-H/05) lze prokázat předložením osvědčení o získání některé z uvedených profesních kvalifikací:</w:t>
      </w:r>
    </w:p>
    <w:p>
      <w:pPr>
        <w:pStyle w:val="P13"/>
        <w:framePr w:w="398" w:h="268" w:hRule="exact" w:wrap="none" w:vAnchor="page" w:hAnchor="margin" w:x="28" w:y="1140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407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1675"/>
        <w:rPr>
          <w:rStyle w:val="C13"/>
          <w:rtl w:val="0"/>
        </w:rPr>
      </w:pPr>
      <w:r>
        <w:rPr>
          <w:rStyle w:val="C13"/>
          <w:rtl w:val="0"/>
        </w:rPr>
        <w:t>Operátor/operátorka velkoformátových digitálních tiskových strojů (kód: 34-034-H)</w:t>
      </w:r>
    </w:p>
    <w:p>
      <w:pPr>
        <w:pStyle w:val="P13"/>
        <w:framePr w:w="398" w:h="268" w:hRule="exact" w:wrap="none" w:vAnchor="page" w:hAnchor="margin" w:x="28" w:y="1203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036"/>
        <w:rPr>
          <w:rStyle w:val="C15"/>
          <w:rtl w:val="0"/>
        </w:rPr>
      </w:pPr>
      <w:r>
        <w:rPr>
          <w:rStyle w:val="C15"/>
          <w:rtl w:val="0"/>
        </w:rPr>
        <w:t>Platnost od 7.4.2021 do neomezeně</w:t>
      </w:r>
    </w:p>
    <w:p>
      <w:pPr>
        <w:pStyle w:val="P12"/>
        <w:framePr w:w="10256" w:h="248" w:hRule="exact" w:wrap="none" w:vAnchor="page" w:hAnchor="margin" w:x="482" w:y="12304"/>
        <w:rPr>
          <w:rStyle w:val="C13"/>
          <w:rtl w:val="0"/>
        </w:rPr>
      </w:pPr>
      <w:r>
        <w:rPr>
          <w:rStyle w:val="C13"/>
          <w:rtl w:val="0"/>
        </w:rPr>
        <w:t>Operátor/operátorka jedno- a vícebarvových digitálních produkčních tiskových strojů (kód: 34-033-H)</w:t>
      </w:r>
    </w:p>
    <w:p>
      <w:pPr>
        <w:pStyle w:val="P6"/>
        <w:framePr w:w="10710" w:h="113" w:hRule="exact" w:wrap="none" w:vAnchor="page" w:hAnchor="margin" w:x="28" w:y="1255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2779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119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175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119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175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3480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3536"/>
        <w:rPr>
          <w:rStyle w:val="C18"/>
          <w:rtl w:val="0"/>
        </w:rPr>
      </w:pPr>
      <w:r>
        <w:rPr>
          <w:rStyle w:val="C18"/>
          <w:rtl w:val="0"/>
        </w:rPr>
        <w:t>Operátor velkoformátových digitálních tiskových strojů</w:t>
      </w:r>
    </w:p>
    <w:p>
      <w:pPr>
        <w:pStyle w:val="P20"/>
        <w:framePr w:w="5338" w:h="376" w:hRule="exact" w:wrap="none" w:vAnchor="page" w:hAnchor="margin" w:x="5383" w:y="13480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3536"/>
        <w:rPr>
          <w:rStyle w:val="C19"/>
          <w:rtl w:val="0"/>
        </w:rPr>
      </w:pPr>
      <w:r>
        <w:rPr>
          <w:rStyle w:val="C19"/>
          <w:rtl w:val="0"/>
        </w:rPr>
        <w:t>Operátor digitálních tiskových strojů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Operátor/operátorka velkoformátových digitálních tiskových strojů, 11.9.2026 16:56:51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