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CD1A8" Type="http://schemas.openxmlformats.org/officeDocument/2006/relationships/officeDocument" Target="/word/document.xml" /><Relationship Id="coreR798CD1A8" Type="http://schemas.openxmlformats.org/package/2006/relationships/metadata/core-properties" Target="/docProps/core.xml" /><Relationship Id="customR798CD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kazetových podhledů, 29.10.2026 7:02:33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kazetových podhledů, 29.10.2026 7:02:33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kazetových podhledů, 29.10.2026 7:02:33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kazetových podhledů, 29.10.2026 7:02:33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kazetových podhledů, 29.10.2026 7:02:33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kazetových podhledů, 29.10.2026 7:02:33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 kazetových podhledů, 29.10.2026 7:02:33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kazetových podhledů, 29.10.2026 7:02:33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508E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