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A9160" Type="http://schemas.openxmlformats.org/officeDocument/2006/relationships/officeDocument" Target="/word/document.xml" /><Relationship Id="coreR6A2A9160" Type="http://schemas.openxmlformats.org/package/2006/relationships/metadata/core-properties" Target="/docProps/core.xml" /><Relationship Id="customR6A2A91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malé zemědělské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malé zemědělské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malé zemědělské mechanizaci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malé zemědělské mechanizace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Evidování technických dat o průběhu a výsledcích práce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motorových vozidel v rozsahu řidičského oprávnění skupin T, B</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Svařování elektrickým obloukem (v rozsahu osnov ZK 111 W 01 nebo ZK 135 W 01), svařování plamenem a řezání kyslíkem (v rozsahu osnovy ZK 311 W 01)</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0"/>
        <w:framePr w:w="4283" w:h="248" w:hRule="exact" w:wrap="none" w:vAnchor="page" w:hAnchor="margin" w:x="28" w:y="130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malé zemědělské mechanizace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malé zemědělské, zahradní, parkové a komunální mechanizace a příslušných energetických prostředků</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systém údržby a oprav zemědělských strojů a zařízení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vysvětlení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vysvětlení a praktické předvedení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Provést údržbu určeného mechanizačního prostředku nebo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vysvětlení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Opravit a seřídit určený mechanizační prostředek nebo zařízení podle požadavků na jejich činnost</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s ústním vysvětlením</w:t>
      </w:r>
    </w:p>
    <w:p>
      <w:pPr>
        <w:pStyle w:val="P16"/>
        <w:framePr w:w="6710" w:h="376" w:hRule="exact" w:wrap="none" w:vAnchor="page" w:hAnchor="margin" w:x="45" w:y="12805"/>
        <w:rPr>
          <w:rStyle w:val="C3"/>
          <w:rtl w:val="0"/>
        </w:rPr>
      </w:pPr>
    </w:p>
    <w:p>
      <w:pPr>
        <w:pStyle w:val="P17"/>
        <w:framePr w:w="6658" w:h="249" w:hRule="exact" w:wrap="none" w:vAnchor="page" w:hAnchor="margin" w:x="71" w:y="12861"/>
        <w:rPr>
          <w:rStyle w:val="C13"/>
          <w:rtl w:val="0"/>
        </w:rPr>
      </w:pPr>
      <w:r>
        <w:rPr>
          <w:rStyle w:val="C13"/>
          <w:rtl w:val="0"/>
        </w:rPr>
        <w:t>f) Dodržet zásady BOZP pro opravárenské práce</w:t>
      </w:r>
    </w:p>
    <w:p>
      <w:pPr>
        <w:pStyle w:val="P30"/>
        <w:framePr w:w="3921" w:h="376" w:hRule="exact" w:wrap="none" w:vAnchor="page" w:hAnchor="margin" w:x="6800" w:y="12805"/>
        <w:rPr>
          <w:rStyle w:val="C3"/>
          <w:rtl w:val="0"/>
        </w:rPr>
      </w:pPr>
    </w:p>
    <w:p>
      <w:pPr>
        <w:pStyle w:val="P31"/>
        <w:framePr w:w="3839" w:h="249" w:hRule="exact" w:wrap="none" w:vAnchor="page" w:hAnchor="margin" w:x="6856" w:y="12861"/>
        <w:rPr>
          <w:rStyle w:val="C22"/>
          <w:rtl w:val="0"/>
        </w:rPr>
      </w:pPr>
      <w:r>
        <w:rPr>
          <w:rStyle w:val="C22"/>
          <w:rtl w:val="0"/>
        </w:rPr>
        <w:t>Praktické předvedení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547" w:hRule="exact" w:wrap="none" w:vAnchor="page" w:hAnchor="margin" w:x="28" w:y="11449"/>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Slovní nebo písemné zhodnocení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Slovní vyjádření nebo písemný návrh</w:t>
      </w:r>
    </w:p>
    <w:p>
      <w:pPr>
        <w:pStyle w:val="P32"/>
        <w:framePr w:w="10710" w:h="248" w:hRule="exact" w:wrap="none" w:vAnchor="page" w:hAnchor="margin" w:x="28" w:y="137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teoretickým zdůvodněním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pracovního stroje při plnění zadaného technologického úkolu (v provozních nebo cvičných podmínkách)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Dodržet zásady BOZP</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Evidování technických dat o průběhu a výsledcích práce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na určených formulářích se slovním vysvětlením</w:t>
      </w:r>
    </w:p>
    <w:p>
      <w:pPr>
        <w:pStyle w:val="P32"/>
        <w:framePr w:w="10710" w:h="248" w:hRule="exact" w:wrap="none" w:vAnchor="page" w:hAnchor="margin" w:x="28" w:y="8004"/>
        <w:rPr>
          <w:rStyle w:val="C23"/>
          <w:rtl w:val="0"/>
        </w:rPr>
      </w:pPr>
      <w:r>
        <w:rPr>
          <w:rStyle w:val="C23"/>
          <w:rtl w:val="0"/>
        </w:rPr>
        <w:t>Je třeba splnit uvedené kritérium.</w:t>
      </w:r>
    </w:p>
    <w:p>
      <w:pPr>
        <w:pStyle w:val="P23"/>
        <w:framePr w:w="10710" w:h="340" w:hRule="exact" w:wrap="none" w:vAnchor="page" w:hAnchor="margin" w:x="28" w:y="8439"/>
        <w:rPr>
          <w:rStyle w:val="C18"/>
          <w:rtl w:val="0"/>
        </w:rPr>
      </w:pPr>
      <w:r>
        <w:rPr>
          <w:rStyle w:val="C18"/>
          <w:rtl w:val="0"/>
        </w:rPr>
        <w:t>Řízení motorových vozidel v rozsahu řidičského oprávnění skupin T, B</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a) Zkoušený se prokáže řidičským oprávněním příslušné skupiny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10199"/>
        <w:rPr>
          <w:rStyle w:val="C23"/>
          <w:rtl w:val="0"/>
        </w:rPr>
      </w:pPr>
      <w:r>
        <w:rPr>
          <w:rStyle w:val="C23"/>
          <w:rtl w:val="0"/>
        </w:rPr>
        <w:t>Je třeba splnit dané kritérium.</w:t>
      </w:r>
    </w:p>
    <w:p>
      <w:pPr>
        <w:pStyle w:val="P23"/>
        <w:framePr w:w="10710" w:h="547" w:hRule="exact" w:wrap="none" w:vAnchor="page" w:hAnchor="margin" w:x="28" w:y="10635"/>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Zkoušený se prokáže předepsaným oprávněním pro svařování</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12602"/>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2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malou zemědělskou mechanizaci</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malé zemědělské mechanizace, 29.10.2026 0:01:39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