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AD5CA" Type="http://schemas.openxmlformats.org/officeDocument/2006/relationships/officeDocument" Target="/word/document.xml" /><Relationship Id="coreR307AD5CA" Type="http://schemas.openxmlformats.org/package/2006/relationships/metadata/core-properties" Target="/docProps/core.xml" /><Relationship Id="customR307AD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chladových a tepelných izolací pro TZB (kód: 23-108-H)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fyzikálních a technických požadavcích na chladové a tepelné izolace TZB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instalace chladových a tepelných izolací pro chladicí a klimatizační zařízení a tepelná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Upravování povrchů chladových a tepelných izolací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technické dokumentaci instalace chladové a tepelné izolace na chladicích, klimatizačních zařízeních a tepelných čerpadlech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Izolování potrubních konstrukcí chladicích a klimatizačních zařízení a tepelných čerpadel a izolace vzduchotechnických rozvodů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Instalace chladové nebo tepelné izolace na rovných a zakřivených plochách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fyzikálních a technických požadavcích na chladové a tepelné izolace TZB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fyzikální zákony týkající se tepelných výměn (zákon o zachování energie, přestup tepla, prostup tepla, koeficient prostupu tepla, atd.)</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druzích materiálů chladových a tepelných izolací, jejich vlastnostech a možnostech použití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Orientovat se v aktuálně platných normách v oblasti tepelné a chladové izolace CHKT  a TČ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Příprava instalace chladových a tepelných izolací pro chladicí a klimatizační zařízení a tepelná čerpadla</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Vyjmenovat správné zásady přepravy a skladování chladových a tepelných izolací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 základě projektové dokumentace vypočítat v odborném programu obsah izolovaných ploch, určit druh a množství materiálu pro provedení izolace</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postup a způsob přípravy povrchů před instalací chladových nebo tepelných izolací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Písemné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Upravování povrchů chladových a tepelných izolací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Popsat důvody a způsoby provádění povrchových úprav chladových a tepelných izolací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Písemné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vliv povrchových úprav chladových a tepelných izolací na tepelně izolační vlastnosti chladicích a klimatizačních zařízení a tepelných čerpadel</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Písemné a ústní ověření</w:t>
      </w:r>
    </w:p>
    <w:p>
      <w:pPr>
        <w:pStyle w:val="P32"/>
        <w:framePr w:w="10710" w:h="248" w:hRule="exact" w:wrap="none" w:vAnchor="page" w:hAnchor="margin" w:x="28" w:y="11880"/>
        <w:rPr>
          <w:rStyle w:val="C23"/>
          <w:rtl w:val="0"/>
        </w:rPr>
      </w:pPr>
      <w:r>
        <w:rPr>
          <w:rStyle w:val="C23"/>
          <w:rtl w:val="0"/>
        </w:rPr>
        <w:t>Je třeba splnit obě kritéria.</w:t>
      </w:r>
    </w:p>
    <w:p>
      <w:pPr>
        <w:pStyle w:val="P23"/>
        <w:framePr w:w="10710" w:h="547" w:hRule="exact" w:wrap="none" w:vAnchor="page" w:hAnchor="margin" w:x="28" w:y="12316"/>
        <w:rPr>
          <w:rStyle w:val="C18"/>
          <w:rtl w:val="0"/>
        </w:rPr>
      </w:pPr>
      <w:r>
        <w:rPr>
          <w:rStyle w:val="C18"/>
          <w:rtl w:val="0"/>
        </w:rPr>
        <w:t>Orientace v technické dokumentaci instalace chladové a tepelné izolace na chladicích, klimatizačních zařízeních a tepelných čerpadlech</w:t>
      </w:r>
    </w:p>
    <w:p>
      <w:pPr>
        <w:pStyle w:val="P24"/>
        <w:framePr w:w="6713" w:h="376" w:hRule="exact" w:wrap="none" w:vAnchor="page" w:hAnchor="margin" w:x="45" w:y="12963"/>
        <w:rPr>
          <w:rStyle w:val="C3"/>
          <w:rtl w:val="0"/>
        </w:rPr>
      </w:pPr>
    </w:p>
    <w:p>
      <w:pPr>
        <w:pStyle w:val="P25"/>
        <w:framePr w:w="6661" w:h="249" w:hRule="exact" w:wrap="none" w:vAnchor="page" w:hAnchor="margin" w:x="71" w:y="13034"/>
        <w:rPr>
          <w:rStyle w:val="C19"/>
          <w:rtl w:val="0"/>
        </w:rPr>
      </w:pPr>
      <w:r>
        <w:rPr>
          <w:rStyle w:val="C19"/>
          <w:rtl w:val="0"/>
        </w:rPr>
        <w:t>Kritéria hodnocení</w:t>
      </w:r>
    </w:p>
    <w:p>
      <w:pPr>
        <w:pStyle w:val="P26"/>
        <w:framePr w:w="3918" w:h="376" w:hRule="exact" w:wrap="none" w:vAnchor="page" w:hAnchor="margin" w:x="6803" w:y="12963"/>
        <w:rPr>
          <w:rStyle w:val="C3"/>
          <w:rtl w:val="0"/>
        </w:rPr>
      </w:pPr>
    </w:p>
    <w:p>
      <w:pPr>
        <w:pStyle w:val="P27"/>
        <w:framePr w:w="3836" w:h="249" w:hRule="exact" w:wrap="none" w:vAnchor="page" w:hAnchor="margin" w:x="6859" w:y="13034"/>
        <w:rPr>
          <w:rStyle w:val="C20"/>
          <w:rtl w:val="0"/>
        </w:rPr>
      </w:pPr>
      <w:r>
        <w:rPr>
          <w:rStyle w:val="C20"/>
          <w:rtl w:val="0"/>
        </w:rPr>
        <w:t>Způsoby ověření</w:t>
      </w:r>
    </w:p>
    <w:p>
      <w:pPr>
        <w:pStyle w:val="P12"/>
        <w:framePr w:w="6710" w:h="607" w:hRule="exact" w:wrap="none" w:vAnchor="page" w:hAnchor="margin" w:x="45" w:y="13339"/>
        <w:rPr>
          <w:rStyle w:val="C3"/>
          <w:rtl w:val="0"/>
        </w:rPr>
      </w:pPr>
    </w:p>
    <w:p>
      <w:pPr>
        <w:pStyle w:val="P13"/>
        <w:framePr w:w="6658" w:h="480" w:hRule="exact" w:wrap="none" w:vAnchor="page" w:hAnchor="margin" w:x="71" w:y="13395"/>
        <w:rPr>
          <w:rStyle w:val="C11"/>
          <w:rtl w:val="0"/>
        </w:rPr>
      </w:pPr>
      <w:r>
        <w:rPr>
          <w:rStyle w:val="C11"/>
          <w:rtl w:val="0"/>
        </w:rPr>
        <w:t>a) Číst stavební a strojní výkresy a projekty určené pro instalaci chladicích zařízení (klimatizačních zařízení, tepelných čerpadel)</w:t>
      </w:r>
    </w:p>
    <w:p>
      <w:pPr>
        <w:pStyle w:val="P28"/>
        <w:framePr w:w="3921" w:h="607" w:hRule="exact" w:wrap="none" w:vAnchor="page" w:hAnchor="margin" w:x="6800" w:y="13339"/>
        <w:rPr>
          <w:rStyle w:val="C3"/>
          <w:rtl w:val="0"/>
        </w:rPr>
      </w:pPr>
    </w:p>
    <w:p>
      <w:pPr>
        <w:pStyle w:val="P29"/>
        <w:framePr w:w="3839" w:h="480" w:hRule="exact" w:wrap="none" w:vAnchor="page" w:hAnchor="margin" w:x="6856" w:y="13395"/>
        <w:rPr>
          <w:rStyle w:val="C21"/>
          <w:rtl w:val="0"/>
        </w:rPr>
      </w:pPr>
      <w:r>
        <w:rPr>
          <w:rStyle w:val="C21"/>
          <w:rtl w:val="0"/>
        </w:rPr>
        <w:t>Písemné a ústní ověření</w:t>
      </w:r>
    </w:p>
    <w:p>
      <w:pPr>
        <w:pStyle w:val="P16"/>
        <w:framePr w:w="6710" w:h="376" w:hRule="exact" w:wrap="none" w:vAnchor="page" w:hAnchor="margin" w:x="45" w:y="13946"/>
        <w:rPr>
          <w:rStyle w:val="C3"/>
          <w:rtl w:val="0"/>
        </w:rPr>
      </w:pPr>
    </w:p>
    <w:p>
      <w:pPr>
        <w:pStyle w:val="P17"/>
        <w:framePr w:w="6658" w:h="249" w:hRule="exact" w:wrap="none" w:vAnchor="page" w:hAnchor="margin" w:x="71" w:y="14002"/>
        <w:rPr>
          <w:rStyle w:val="C13"/>
          <w:rtl w:val="0"/>
        </w:rPr>
      </w:pPr>
      <w:r>
        <w:rPr>
          <w:rStyle w:val="C13"/>
          <w:rtl w:val="0"/>
        </w:rPr>
        <w:t>b) Číst prováděcí výkresy tepelně izolačních systémů</w:t>
      </w:r>
    </w:p>
    <w:p>
      <w:pPr>
        <w:pStyle w:val="P30"/>
        <w:framePr w:w="3921" w:h="376" w:hRule="exact" w:wrap="none" w:vAnchor="page" w:hAnchor="margin" w:x="6800" w:y="13946"/>
        <w:rPr>
          <w:rStyle w:val="C3"/>
          <w:rtl w:val="0"/>
        </w:rPr>
      </w:pPr>
    </w:p>
    <w:p>
      <w:pPr>
        <w:pStyle w:val="P31"/>
        <w:framePr w:w="3839" w:h="249" w:hRule="exact" w:wrap="none" w:vAnchor="page" w:hAnchor="margin" w:x="6856" w:y="14002"/>
        <w:rPr>
          <w:rStyle w:val="C22"/>
          <w:rtl w:val="0"/>
        </w:rPr>
      </w:pPr>
      <w:r>
        <w:rPr>
          <w:rStyle w:val="C22"/>
          <w:rtl w:val="0"/>
        </w:rPr>
        <w:t>Praktické předevední s ústním ověřením</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Izolování potrubních konstrukcí chladicích a klimatizačních zařízení a tepelných čerpadel a izolace vzduchotechnických rozvodů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Dle zadání pro instalaci izolace potrubních konstrukcí vybrat vhodný typ a tloušťku izolace, zvolit vhodný pracovní postup a pomůcky pro provedení zkoušky kritérií 5 b, c, a d.</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Připravit podklad a materiál před zpracováním, upravit tvary a rozměry izolačních materiálů, připravit lepidlo a spojovací či pomocné prvky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Provést instalaci izolace na potrubních rozvodech chladicícho nebo klimatizačního zařízení, nebo tepelného čerpadla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instalaci izolace na vzduchotechnických rozvodech s kruhovým a hranatým průřezem</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s ústním ověřením</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Instalace chladové nebo tepelné izolace na rovných a zakřivených plochách</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Dle zadání vybrat vhodný typ a tloušťku izolace akumulační nádoby a zvolit vhodný pracovní postup a pomůcky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s ústním ověřením</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Připravit podklad a připravit materiál před zpracováním - upravit tvary a rozměry izolačních materiálů, připravit lepidlo a spojovací či pomocné prvky</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s ústním ověřením</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c) Provést instalaci izolace dle zadání</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ověřením</w:t>
      </w:r>
    </w:p>
    <w:p>
      <w:pPr>
        <w:pStyle w:val="P32"/>
        <w:framePr w:w="10710" w:h="248" w:hRule="exact" w:wrap="none" w:vAnchor="page" w:hAnchor="margin" w:x="28" w:y="8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http://katalog.nsp.cz/karta_p.aspx?id_jp=100875).</w:t>
      </w:r>
    </w:p>
    <w:p>
      <w:pPr>
        <w:keepNext w:val="0"/>
        <w:keepLines w:val="0"/>
        <w:framePr w:w="10766" w:h="17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přihlášku ke zkoušce a lékařský posudek o zdravotní způsobilosti k práci dle vyhlášky č. 385/2006 Sb. </w:t>
      </w:r>
    </w:p>
    <w:p>
      <w:pPr>
        <w:pStyle w:val="P33"/>
        <w:framePr w:w="10766" w:h="1837" w:hRule="exact" w:wrap="none" w:vAnchor="page" w:hAnchor="margin" w:x="0" w:y="4803"/>
        <w:rPr>
          <w:rStyle w:val="C3"/>
          <w:rtl w:val="0"/>
        </w:rPr>
      </w:pPr>
    </w:p>
    <w:p>
      <w:pPr>
        <w:pStyle w:val="P35"/>
        <w:framePr w:w="10710" w:h="340" w:hRule="exact" w:wrap="none" w:vAnchor="page" w:hAnchor="margin" w:x="28" w:y="4803"/>
        <w:rPr>
          <w:rStyle w:val="C25"/>
          <w:rtl w:val="0"/>
        </w:rPr>
      </w:pPr>
      <w:r>
        <w:rPr>
          <w:rStyle w:val="C25"/>
          <w:rtl w:val="0"/>
        </w:rPr>
        <w:t>Výsledné hodnocení</w:t>
      </w:r>
    </w:p>
    <w:p>
      <w:pPr>
        <w:keepNext w:val="0"/>
        <w:keepLines w:val="0"/>
        <w:framePr w:w="10766" w:h="1497" w:hRule="exact" w:wrap="none" w:vAnchor="page" w:hAnchor="margin" w:x="0" w:y="5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67"/>
        <w:rPr>
          <w:rStyle w:val="C3"/>
          <w:rtl w:val="0"/>
        </w:rPr>
      </w:pPr>
    </w:p>
    <w:p>
      <w:pPr>
        <w:pStyle w:val="P35"/>
        <w:framePr w:w="10710" w:h="340" w:hRule="exact" w:wrap="none" w:vAnchor="page" w:hAnchor="margin" w:x="28" w:y="6867"/>
        <w:rPr>
          <w:rStyle w:val="C25"/>
          <w:rtl w:val="0"/>
        </w:rPr>
      </w:pPr>
      <w:r>
        <w:rPr>
          <w:rStyle w:val="C25"/>
          <w:rtl w:val="0"/>
        </w:rPr>
        <w:t>Počet zkoušejících</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technickém a alespoň 5 let odborné praxe v oblasti instalace chladivových a tepelných izolací, odpovídající aktuálnímu obsahu příslušné profesní kvalifikace.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typu a alespoň 5 let odborné praxe v oblasti instalace chladivových a tepelných, odpovídající aktuálnímu obsahu příslušné profesní kvalifikace.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místnost vybavená minimálně třemi zkušebními panely pro zkoušení praktických kompetencí Orientace v technické dokumentaci instalace chladové a tepelné izolace na chladicích, klimatizačních zařízeních a chladicích čerpadlech a kompetenci Izolování potrubních konstrukcí, chladicích a klimatizačních zařízení a tepelných čerpadel a izolace tepelných rozvodů. Zkoušku z těchto praktických kompetencí lze také provést na reálném zařízení, které obsahuje níže popsané prvky a součásti.</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c): Zkušební panel pro zkoušku instalace izolace na potrubních systémech chladicích a klimatizačních zařízení a tepelných čerpadlech, složený z měděných nebo ocelových trubek o průměrech 22 mm, 42 mm a 108 mm nebo větším. Trasa potrubí musí obsahovat tyto tvary a komponenty: přechody mezi dvěma různými průměry potrubí, odbočku, ventil s přírubou, koleno, revizní (servisní) vstup, tlakoměr</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5 (g11.A.1205) část d): Zkušební panel pro zkoušku instalace izolace vzduchotechnického potrubí splňující tyto parametry: vzduchotechniké potrubí s kruhovým a čtyřúhelníhovým průžezem, přechodná spojka mezi různými tvary průměru a s minimálně jedním ohybem o 90°</w:t>
      </w:r>
    </w:p>
    <w:p>
      <w:pPr>
        <w:keepNext w:val="0"/>
        <w:keepLines w:val="1"/>
        <w:framePr w:w="10766" w:h="73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kritéria 6 (g11.A.1174) část c): Zkušební panel pro zkoušku izolace na rovných nebo zakřivených plochách splňující tyto parametry: akumulační nádrž o průměru min. 500 mm se vstupem potrubí o průměru min. 22 mm a s hrdlem se šroubením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dostatečné množství chladových a tepelných izolací z kaučuku, polyuretanu a z minerální vaty, nože na řezání izolace, lepidlo na kaučukové a polyuretanové izolace, štětce na lepidlo, čistidlo na příslušný typ lepidla, speciální lepicí pásky na lepení chladových a tepelných izolací, značkovací křída nebo fix, vázací drát, hliníková páska, kružidlo, šablony na vyřezávání, trubkový průbojník, sada šroubováků.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80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pro vykonání zkoušky</w:t>
      </w:r>
    </w:p>
    <w:p>
      <w:pPr>
        <w:keepNext w:val="0"/>
        <w:keepLines w:val="0"/>
        <w:framePr w:w="10766" w:h="806"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chladových a tepelných izolací pro TZB, 13.6.2026 8:59:20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B48E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8BC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BF86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