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EFCFB4" Type="http://schemas.openxmlformats.org/officeDocument/2006/relationships/officeDocument" Target="/word/document.xml" /><Relationship Id="coreR2DEFCFB4" Type="http://schemas.openxmlformats.org/package/2006/relationships/metadata/core-properties" Target="/docProps/core.xml" /><Relationship Id="customR2DEFCF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cestovní kanceláře - specialista pro incoming (kód: 65-034-M)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znalostí zeměpisu cestovního ruchu v České republice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znalostí historie a dějin kultury regionu v cestovním ruchu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organizování, finanční a technické zajišťování zájezdů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služeb souvisejících s pořádanou akcí včetně poskytování individuální pomoci jednotlivým klientům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cenových kalkulací poskytovaných služeb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Písemná komunikace v cizím jazyce při výkonu práce v cestovním ruchu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Ústní komunikace v cizím jazyce při výkonu práce v cestovním ruchu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18.02.2015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cestovní kanceláře - specialista pro incoming, 11.9.2026 19:25:42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Zároveň s oznámením termínu o konání zkoušky zadá autorizovaná osoba / autorizovaný zástupce uchazeči zpracování písemné práce - tvorba 2 až 3 denního zájezdu s tematickým zaměřením (např. poznávací, sportovní atd.) v České republice včetně kalkulace a fiktivního zajištění zájezdu, dle zadání autorizovanou osobou v rozsahu cca 15 až 20 stránek.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Zpracovanou písemnou práci uchazeč předloží před zkouškou v termínu určeném autorizovanou osobou. Na její zpracování musí mít uchazeč alespoň 2 týdny. Autorizovaná osoba dále stanoví místo konání zkoušky (včetně praktické zkoušky) a určí pomůcky, které smí uchazeč při zkoušce používat.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ve stanoveném termínu sdělí cizí jazyk (cizí jazyky), ve kterém bude ověřována jazyková způsobilost, tj. 2 poslední uvedené kompetence (ústní komunikace v cizím jazyce při výkonu práce v cestovním ruchu; písemná komunikace v cizím jazyce při výkonu práce v cestovním ruchu). Cizím jazykem se rozumí jiný jazyk než český a slovenský (vzhledem k blízké příbuznosti jazyků). V případě, že uchazeč v minulosti složil jazykovou zkoušku úrovně minimálně B2 podle Společného evropského referenčního rámce pro jazyky a doloží její úspěšné vykonání příslušným certifikátem, lze ji pro účely této profesní kvalifikace uznat v plném rozsahu a uchazeč nemusí konat dvě poslední uvedené kompetence (viz výše).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ve zkušební místnosti, kdy jsou prověřována předepsaná kritéria podle jednotlivých bodů kvalifikace.Ústní komunikace v cizím jazyce probíhá formou simulace rozhovoru mezi pracovníkem cestovní kanceláře a klientem v délce cca 5 minut.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písemné ověřování formu testu,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losovaných otázek,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Pro celkový soubor otázek: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B. Pro soubor vylosovaných otázek konkrétního uchazeče: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cestovní kanceláře - specialista pro incoming, 11.9.2026 19:25:42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cestovních kanceláří ČR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DC SERVICE, s. r. o., Travel Agency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TYRKYS, škola kultury podnikání v cestovním ruchu,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Best Tour,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SIAM TRAVEL INTERNATIONAL,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cestovní kanceláře - specialista pro incoming, 11.9.2026 19:25:42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