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126494" Type="http://schemas.openxmlformats.org/officeDocument/2006/relationships/officeDocument" Target="/word/document.xml" /><Relationship Id="coreR7E126494" Type="http://schemas.openxmlformats.org/package/2006/relationships/metadata/core-properties" Target="/docProps/core.xml" /><Relationship Id="customR7E1264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pěstování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pěstování rostlin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Opravář strojů a zařízení v pěstování rostlin, 13.6.2026 11:18:23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a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Základní operace ručního tváření kovů za tepla</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c) Provést určené základní kovářské práce</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13.6.2026 11:18:23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opravě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Vysvětlit systém údržby a oprav zemědělských strojů a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Ústní ověření a 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Provést údržbu soupravy traktoru s postřikovačem rostlin nebo traktoru a secí kombinace</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e) Opravit a seřídit soupravu traktoru s postřikovačem rostlin nebo traktoru a secí kombinace podle agrotechnických požadavků na jejich činnost</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Odzkoušení funkčnosti opraveného stroje, zařízení nebo vozidla</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Provést závěrečnou kontrolu provedené opravy</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Odzkoušet funkčnost opraveného stroje, zařízení nebo vozidla</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pěstování rostlin, 13.6.2026 11:18:23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traktoru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traktoru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Zkontrolovat akumulátor, případně ho dobít</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Provést údržbu a seřízení spojky a převodového ústrojí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Provést kontrolu stavu pneumatik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Obsluha soupravy traktoru a zemědělského stroje pro pěstování rostlin</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Provést orientační kontrolu technického stavu soupravy traktoru s postřikovačem rostlin nebo traktoru a secí kombinace z hlediska jejich způsobilosti pro splnění zadaného úkolu, případně odstranit zjištěné závady</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b) Připojit pracovní stroj k traktoru</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d) Provést přezkoušení funkčnosti kompletní soupravy</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w:t>
      </w:r>
    </w:p>
    <w:p>
      <w:pPr>
        <w:pStyle w:val="P12"/>
        <w:framePr w:w="6710" w:h="831" w:hRule="exact" w:wrap="none" w:vAnchor="page" w:hAnchor="margin" w:x="45" w:y="12798"/>
        <w:rPr>
          <w:rStyle w:val="C3"/>
          <w:rtl w:val="0"/>
        </w:rPr>
      </w:pPr>
    </w:p>
    <w:p>
      <w:pPr>
        <w:pStyle w:val="P13"/>
        <w:framePr w:w="6658" w:h="704" w:hRule="exact" w:wrap="none" w:vAnchor="page" w:hAnchor="margin" w:x="71" w:y="12854"/>
        <w:rPr>
          <w:rStyle w:val="C11"/>
          <w:rtl w:val="0"/>
        </w:rPr>
      </w:pPr>
      <w:r>
        <w:rPr>
          <w:rStyle w:val="C11"/>
          <w:rtl w:val="0"/>
        </w:rPr>
        <w:t>e) Předvést obsluhu soupravy traktoru s postřikovačem rostlin nebo traktoru a secí kombinace při plnění zadaného technologického úkolu (v provozních nebo cvičných podmínkách)</w:t>
      </w:r>
    </w:p>
    <w:p>
      <w:pPr>
        <w:pStyle w:val="P28"/>
        <w:framePr w:w="3921" w:h="831" w:hRule="exact" w:wrap="none" w:vAnchor="page" w:hAnchor="margin" w:x="6800" w:y="12798"/>
        <w:rPr>
          <w:rStyle w:val="C3"/>
          <w:rtl w:val="0"/>
        </w:rPr>
      </w:pPr>
    </w:p>
    <w:p>
      <w:pPr>
        <w:pStyle w:val="P29"/>
        <w:framePr w:w="3839" w:h="704"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13.6.2026 11:18:23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minimalizovat vliv opravárenských činností na životní prostředí.</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103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strojů a zařízení v pěstování rostlin, 13.6.2026 11:18:23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strojů a zařízení v pěstování rostlin, 13.6.2026 11:18:23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 (souprava traktor s postřikovačem nebo traktor se secí kombinací)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pěstování rostlin, 13.6.2026 11:18:23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v pěstování rostlin, 13.6.2026 11:18:23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106D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E606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F7D9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