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F052A8" Type="http://schemas.openxmlformats.org/officeDocument/2006/relationships/officeDocument" Target="/word/document.xml" /><Relationship Id="coreR28F052A8" Type="http://schemas.openxmlformats.org/package/2006/relationships/metadata/core-properties" Target="/docProps/core.xml" /><Relationship Id="customR28F052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detekci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Vyhledávání tektonických linií pomocí telestetických pomůcek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detekci anomálií zemské kůry, 30.10.2026 19:14:20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4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https://www.nsp.cz/jednotka-prace/proutkar#zdravotni-zpusobilost).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znalostí a dovedností probíhá nejprve částí praktickou v terénu a potom částí teoretickou.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v terénu představuje lokaci čtyř objektů po jednom z příslušné dovednosti ověřované prakticky, tj. jeden zdroj vody, jedna tektonická linie, jeden objekt inženýrské sítě a jedna dutina na příslušném polygonu formou detekce. Polygonem se rozumí pozemek o minimálních rozměrech 150 x 150 m, na kterém se nacházejí ověřené (z map a plánů) skryté objekty (dutiny, inženýrské sítě, podzemní prameny, geologické struktury – tektonické linie), které uchazeč detekuje a vyhodnocuje. Pro uchazeče o zkoušku bude mít autorizovaná osoba k dispozici 6 různých polygonů.</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Polygony jsou rozděleny do segmentů o rozloze 15 x 15 m a obsahují jeden skrytý objekt (tj. vodu nebo jednu tektonickou linii nebo jeden objekt inženýrské sítě či jednu dutinu). Základnou segmentu je spojnice dvou bodů o délce 15 metrů. Tyto body jsou vyznačeny v příslušném polygonu (terénu), ve slepé mapě, kterou obdrží uchazeč pro provedení zákresu, i v mapě pro případné posouzení přesnosti zaměření skrytého objektu uchazečem. AOs přivede uchazeče k linii (základně segmentu), z níž uchazeč začne vyhledávat skrytý objekt.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(křída, kolíky, sypký material, drobné kameny 5 – 10 cm, nebo dřevěné kostky). Sprej lze použít jen pro vytýčení segmentů polygonu.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 Na detekci jednoho objektu má uchazeč vyhrazen čas 30 až 40 minut. Na zpracování závěrečné zprávy a zákresu všech čtyř objektů do slepých map má uchazeč vyhrazen čas 30 až 45 minut. Autorizovaná osoba, která sleduje detekci uchazeče, si do svých poznámek zaznamenává, zda uchazeč hledaný objekt nalezl na základě reakce telestetické pomůcky.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se provede srovnání přesnosti zákresu objektu ve slepé mapě se skutečnými údaji, které má k dispozici AOs. Maximální povolená odchylka je uvedena v příslušných odborných kompetencích.</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Důvodem přerušení zkoušky může být změna počasí, která může narušit regulérnost ověřování. V tom případě se všichni účastníci zkoušky dohodnou na způsobu a termínu dokončení zkoušky. AOs převezme do úschovy od uchazečů všechny podklady, které jim budou vráceny před začátkem dokončení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Teoretická část zkoušky proběhne na podkladě fiktivní objednávky, kterou si uchazeč vylosuje. Pro potřeby zkoušky připraví autorizovaná osoba 5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detekci anomálií zemské kůry, 30.10.2026 19:14:20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osobní služby,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pStyle w:val="P21"/>
        <w:framePr w:w="7654" w:h="331" w:hRule="exact" w:wrap="none" w:vAnchor="page" w:hAnchor="margin" w:x="28" w:y="15940"/>
        <w:rPr>
          <w:rStyle w:val="C16"/>
          <w:rtl w:val="0"/>
        </w:rPr>
      </w:pPr>
      <w:r>
        <w:rPr>
          <w:rStyle w:val="C16"/>
          <w:rtl w:val="0"/>
        </w:rPr>
        <w:t>Pracovník/pracovnice pro detekci anomálií zemské kůry, 30.10.2026 19:14:20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