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D05FC9" Type="http://schemas.openxmlformats.org/officeDocument/2006/relationships/officeDocument" Target="/word/document.xml" /><Relationship Id="coreR22D05FC9" Type="http://schemas.openxmlformats.org/package/2006/relationships/metadata/core-properties" Target="/docProps/core.xml" /><Relationship Id="customR22D05F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Detekce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Geologická zjištění tektonických linií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Geologická zjištění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Geologická zjištění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Detekce anomálií zemské kůry , 31.10.2026 19:56:33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zkušební komise sleduje a posuzuje správné, přesné a odborné vyjadřování uchazeče a lokalizaci hledaného objektu v terénu. Ověřování znalostí a dovedností probíhá nejprve formou zkoušky ústní a po ní částí praktickou v terénu. Zkoušky se zúčastní maximálně 3 uchazeči.</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zkouška proběhne na podkladě fiktivní objednávky, kterou si zkoušený vylosuje. Pro potřeby zkoušky připraví autorizovaná osoba 9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v terénu představuje lokaci čtyř objektů po jednom z příslušné dovednosti ověřované prakticky, tj. jeden zdroj vody, jedna tektonická linie, jeden objekt inženýrské sítě a jedna dutina na příslušném polygonu formou detekce. Polygonem se rozumí pozemek, na kterém se nacházejí ověřené (z map a plánů) skryté objekty (dutiny, inženýrské sítě, podzemní prameny, geologické struktury – tektonické linie), které uchazeč detekuje a vyhodnocuje.</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Polygony jsou rozděleny do segmentů o rozloze 15 x 15 m a obsahují jeden skrytý objekt (tj. vodu nebo jednu tektonickou linii nebo jeden objekt inženýrské sítě nebo jednu dutinu). Základnou segmentu je spojnice dvou bodů o délce 15 metrů. Tyto body jsou vyznačeny v příslušném polygonu (terénu), ve slepé mapě, kterou obdrží uchazeč pro provedení zákresu i v mapě, kterou má k dispozici člen zkušební komise sledující práci uchazeče i v originálních podkladech, které má k dispozici předseda zkušební komise pro případné posouzení přesnosti zaměření skrytého objektu uchazečem. Člen zkušební komise přivede uchazeče k linii (základně segmentu), ze které uchazeč začne vyhledávat skrytý objekt.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(sprej, křída, kolíky nebo sypký materiál).</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detekci jednoho objektu má uchazeč vyhrazen čas 30 až 40 minut. Na zpracování závěrečné zprávy a zákresu všech (čtyřech) objektů do slepých map má uchazeč vyhrazen čas 30 až 45 minut.</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sleduje detekci uchazeče, si do svých poznámek zaznamenává, zda uchazeč hledaný objekt nalezl na základě reakce telestetické pomůcky.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je provedeno srovnání přesnosti zákresu objektu ve slepé mapě se skutečnými údaji, které má k dispozici zkušební komise. Maximální povolená odchylka je uvedena v příslušných odborných kompetencích.</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Důvodem přerušení zkoušky může být změna počasí, která může narušit regulérnost ověřování. Zkušební komise po dohodě s uchazečem stanoví datum dokončení zkoušky praktických dovedností. Zkušební komise převezme do úschovy od uchazeče všechny podklady, které mu budou vráceny před začátkem dokončení zkoušky. Před zahájením dokončení zkoušky si uchazeč vylosuje objekty, které nestačil vyhledat v rámci řádné zkoušky. Tím bude zabezpečeno, že uchazeč nebude znát místo (polygon) s vyhledávaným objektem. </w:t>
      </w:r>
    </w:p>
    <w:p>
      <w:pPr>
        <w:pStyle w:val="P21"/>
        <w:framePr w:w="7654" w:h="331" w:hRule="exact" w:wrap="none" w:vAnchor="page" w:hAnchor="margin" w:x="28" w:y="15940"/>
        <w:rPr>
          <w:rStyle w:val="C16"/>
          <w:rtl w:val="0"/>
        </w:rPr>
      </w:pPr>
      <w:r>
        <w:rPr>
          <w:rStyle w:val="C16"/>
          <w:rtl w:val="0"/>
        </w:rPr>
        <w:t>Detekce anomálií zemské kůry , 31.10.2026 19:56:33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osobní služby, ustavená a licencovaná pro tuto činnost HK ČR a AK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Detekce anomálií zemské kůry , 31.10.2026 19:56:33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