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0852FD" Type="http://schemas.openxmlformats.org/officeDocument/2006/relationships/officeDocument" Target="/word/document.xml" /><Relationship Id="coreR530852FD" Type="http://schemas.openxmlformats.org/package/2006/relationships/metadata/core-properties" Target="/docProps/core.xml" /><Relationship Id="customR530852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plastikářských zařízení (kód: 28-058-H)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gumárenské a plastikářské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plastikářské technologii, materiálech a strojních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provozní dokumentaci pro obsluhu technologických procesů v plastikářské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technologických zařízení jednotlivých plastikářských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Technická kontrola a kontrola jakosti v plastikářské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v plastikářské výrobě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07.04.2021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16:59:32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 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https://www.nsp.cz/jednotka-prace/obsluha-plastikarskych-za#zdravotni-zpusobilost). 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 pro technologii válcování, vytlačování, vstřikování a svařování plastů. Při obsluze technologických procesů uchazeč sleduje a posuzuje parametry strojního zařízení. Na praktickém příkladu uchazeč vysvětlí základní body průběhu technologického procesu výroby plastů.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vypracování odpovědí na zadané otázky.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použity interní testy (zpracované ve firmě, kde se zkouška koná) k bezpečnosti práce, požární ochraně a ochraně životního prostředí v souladu s legislativou a platnými normami.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16:59:32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Fatra, a. s., Napajedla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SPUR, a. s.,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Otrokovice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plastikářských zařízení, 11.9.2026 16:59:32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