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B347F" Type="http://schemas.openxmlformats.org/officeDocument/2006/relationships/officeDocument" Target="/word/document.xml" /><Relationship Id="coreRABB347F" Type="http://schemas.openxmlformats.org/package/2006/relationships/metadata/core-properties" Target="/docProps/core.xml" /><Relationship Id="customRABB34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13.9.2026 16:31:45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13.9.2026 16:31:45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