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EF713" Type="http://schemas.openxmlformats.org/officeDocument/2006/relationships/officeDocument" Target="/word/document.xml" /><Relationship Id="coreR6D2EF713" Type="http://schemas.openxmlformats.org/package/2006/relationships/metadata/core-properties" Target="/docProps/core.xml" /><Relationship Id="customR6D2EF7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13.6.2026 12:53:22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50 %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50 %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13.6.2026 12:53:22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13.6.2026 12:53:22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6391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AC236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