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3D0DBC" Type="http://schemas.openxmlformats.org/officeDocument/2006/relationships/officeDocument" Target="/word/document.xml" /><Relationship Id="coreR613D0DBC" Type="http://schemas.openxmlformats.org/package/2006/relationships/metadata/core-properties" Target="/docProps/core.xml" /><Relationship Id="customR613D0D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 a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Rozmnožování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Chovatel včel, 30.7.2026 5:32:05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 a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a provést potřebná opatření na základě zjištěného stavu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stav a kvalitu včelího produktu vizuálně a organolepticky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Posoudit stav a kvalitu včelího produktu laboratorně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Praktické léčení včelstev</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Předvést způsoby léčení včelstev proti roztoči Varroa destructor v závislosti na ročním období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odběr měli pro vyšetření výskytu roztoče Varroa destructor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Odebrat vzorek pro diagnostiku onemocnění morem včelího plodu a hnilobou včelího plodu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Popsat opatření při výskytu onemocnění zvápenatění včelího plodu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Popsat projevy nosemózy a uvést opatření při jejím výskytu</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Vedení včelařské evidence</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Vysvětlit vedení včelařské evidence</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Provést záznam o provedené prohlídce včelstev</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Vyjmenovat předpisy související s chovem včel a orientovat se v nich</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Uvést možnosti dotačních titulů souvisejících s chovem včel</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Údržba včelařských zařízení a dalšího vybavení</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Provést údržbu a opravu vybraného včelařského zařízení</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Provést dezinfekci a mechanické očištění jednotlivých částí úlu</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Provést údržbu zeleně a popsat péči o včelařsky významné rostliny na včelnici</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16"/>
        <w:framePr w:w="6710" w:h="607" w:hRule="exact" w:wrap="none" w:vAnchor="page" w:hAnchor="margin" w:x="45" w:y="14333"/>
        <w:rPr>
          <w:rStyle w:val="C3"/>
          <w:rtl w:val="0"/>
        </w:rPr>
      </w:pPr>
    </w:p>
    <w:p>
      <w:pPr>
        <w:pStyle w:val="P17"/>
        <w:framePr w:w="6658" w:h="480" w:hRule="exact" w:wrap="none" w:vAnchor="page" w:hAnchor="margin" w:x="71" w:y="14389"/>
        <w:rPr>
          <w:rStyle w:val="C13"/>
          <w:rtl w:val="0"/>
        </w:rPr>
      </w:pPr>
      <w:r>
        <w:rPr>
          <w:rStyle w:val="C13"/>
          <w:rtl w:val="0"/>
        </w:rPr>
        <w:t>d) Provést základní úkony při tvorbě rámků (sbíjení, drátkování, zatavování mezistěn)</w:t>
      </w:r>
    </w:p>
    <w:p>
      <w:pPr>
        <w:pStyle w:val="P30"/>
        <w:framePr w:w="3921" w:h="607" w:hRule="exact" w:wrap="none" w:vAnchor="page" w:hAnchor="margin" w:x="6800" w:y="14333"/>
        <w:rPr>
          <w:rStyle w:val="C3"/>
          <w:rtl w:val="0"/>
        </w:rPr>
      </w:pPr>
    </w:p>
    <w:p>
      <w:pPr>
        <w:pStyle w:val="P31"/>
        <w:framePr w:w="3839" w:h="480"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5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30.7.2026 5:32:05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Předvést ošetřování včelstva podle daného období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Vysvětlit možnosti a zásady při spojování včelstev</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Předvést přidávání a výměnu matek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Rozmnožování včelstev</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Předvést rozmnožování včelstev formou tvorby oddělků</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Předvést rozmnožování včelstev formou tvorby smetence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Předvést rozmnožování včelstev formou tvorby přeletáku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Provést usazení roje do úlu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Doprava a usazování úlů do vhodných lokalit</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Posoudit vhodnost určené lokality pro umístění stanoviště včelstev</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30.7.2026 5:32:05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https://nsp.cz/jednotka-prace/chovatel-vcel#zdravotni-zpusobilost). Z potvrzení musí být zřejmé, že uchazeč není alergický na včelí jed.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včelařských zařízení a dalšího vybavení" v kritériu a) se jedná o drobné truhlářské opravy zejména u úlů, rojáčků, plemenáčů (dřevo pracuje vlivem počasí), dále o provádění dezinfekce a povrchové úpravy úlů a dalších včelařských pomůcek. Autorizovaná osoba vybere vzorek, který prezentuje včelařské zařízení.</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c) bude rozsah vždy odpovídat včelnici nebo stanovišti, na kterém zkouška probíhá; např. sekání trávníků, údržba dřevin, pletí záhonů, zálivka, hnojení, dosadba rostlin atd. Autorizovaná osoba zadá rozsah tak, aby bylo možno kritérium relevantně zhodnotit.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 této profesní kvalifikace bude probíhat v období včelařské sezony, tj. v období aktivity včel, tj. cca květen – srpen podle průběhu počasí.</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včel, 30.7.2026 5:32:05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•Včelařský provoz s alespoň 150 včelstvy a odpovídajícím zázemím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dílna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 včel v různých druzích úlových systémů</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refraktometr, konduktometr, varroadna, monitorovací podložky, mikroskop, schválená léčiva, kompresor a zdroj aerosolu, teplovzdušná pistole, ochranné pomůcky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80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včel, 30.7.2026 5:32:05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včel, 30.7.2026 5:32:05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 včel, 30.7.2026 5:32:05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8F99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5B82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67C0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