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7662D7" Type="http://schemas.openxmlformats.org/officeDocument/2006/relationships/officeDocument" Target="/word/document.xml" /><Relationship Id="coreR247662D7" Type="http://schemas.openxmlformats.org/package/2006/relationships/metadata/core-properties" Target="/docProps/core.xml" /><Relationship Id="customR247662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strojů pro olepování bočních ploch v nábytkářské výrobě (kód: 33-032-M)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pro olepování bočních ploch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stroje pro olepování bočních ploch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strojů pro olepování bočních ploch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Seřizování stroje pro olepování bočních ploch v nábytkářské výrobě pro daný druh olepovaného a olepovacího materiálu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Olepování bočních ploch nábytkového dílce, kontrola kvality olepení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stroje pro olepování bočních ploch v nábytkářské výrobě během provozu, doplňování olepovacího materiálu a lepidla</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a výměna kapovacích a frézovacích nástrojů včetně následného seřízení stroje pro olepování bočních ploch nábytkového dílce</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Základní údržba strojů pro olepování bočních ploch v nábytkářské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Nakládání s odpady při obsluze CNC strojů v nábytkářské výrobě</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05.08.2013 do: 05.04.2019</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13.6.2026 16:26:10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stroje pro olepování bočních ploch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stroj pro olepování bočních ploch v nábytkářské výrobě</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 obhajobou</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stroje pro olepování bočních ploch mimo nastavení softwarové při dodržování zásad BOZP</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 obhajobou</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547" w:hRule="exact" w:wrap="none" w:vAnchor="page" w:hAnchor="margin" w:x="28" w:y="7031"/>
        <w:rPr>
          <w:rStyle w:val="C18"/>
          <w:rtl w:val="0"/>
        </w:rPr>
      </w:pPr>
      <w:r>
        <w:rPr>
          <w:rStyle w:val="C18"/>
          <w:rtl w:val="0"/>
        </w:rPr>
        <w:t>Orientace v ovládacím softwaru operačního systému strojů pro olepování bočních ploch v nábytkářské výrobě</w:t>
      </w:r>
    </w:p>
    <w:p>
      <w:pPr>
        <w:pStyle w:val="P24"/>
        <w:framePr w:w="6713" w:h="376" w:hRule="exact" w:wrap="none" w:vAnchor="page" w:hAnchor="margin" w:x="45" w:y="7677"/>
        <w:rPr>
          <w:rStyle w:val="C3"/>
          <w:rtl w:val="0"/>
        </w:rPr>
      </w:pPr>
    </w:p>
    <w:p>
      <w:pPr>
        <w:pStyle w:val="P25"/>
        <w:framePr w:w="6661" w:h="249" w:hRule="exact" w:wrap="none" w:vAnchor="page" w:hAnchor="margin" w:x="71" w:y="7748"/>
        <w:rPr>
          <w:rStyle w:val="C19"/>
          <w:rtl w:val="0"/>
        </w:rPr>
      </w:pPr>
      <w:r>
        <w:rPr>
          <w:rStyle w:val="C19"/>
          <w:rtl w:val="0"/>
        </w:rPr>
        <w:t>Kritéria hodnocení</w:t>
      </w:r>
    </w:p>
    <w:p>
      <w:pPr>
        <w:pStyle w:val="P26"/>
        <w:framePr w:w="3918" w:h="376" w:hRule="exact" w:wrap="none" w:vAnchor="page" w:hAnchor="margin" w:x="6803" w:y="7677"/>
        <w:rPr>
          <w:rStyle w:val="C3"/>
          <w:rtl w:val="0"/>
        </w:rPr>
      </w:pPr>
    </w:p>
    <w:p>
      <w:pPr>
        <w:pStyle w:val="P27"/>
        <w:framePr w:w="3836" w:h="249" w:hRule="exact" w:wrap="none" w:vAnchor="page" w:hAnchor="margin" w:x="6859" w:y="7748"/>
        <w:rPr>
          <w:rStyle w:val="C20"/>
          <w:rtl w:val="0"/>
        </w:rPr>
      </w:pPr>
      <w:r>
        <w:rPr>
          <w:rStyle w:val="C20"/>
          <w:rtl w:val="0"/>
        </w:rPr>
        <w:t>Způsoby ověření</w:t>
      </w:r>
    </w:p>
    <w:p>
      <w:pPr>
        <w:pStyle w:val="P12"/>
        <w:framePr w:w="6710" w:h="831" w:hRule="exact" w:wrap="none" w:vAnchor="page" w:hAnchor="margin" w:x="45" w:y="8054"/>
        <w:rPr>
          <w:rStyle w:val="C3"/>
          <w:rtl w:val="0"/>
        </w:rPr>
      </w:pPr>
    </w:p>
    <w:p>
      <w:pPr>
        <w:pStyle w:val="P13"/>
        <w:framePr w:w="6658" w:h="704" w:hRule="exact" w:wrap="none" w:vAnchor="page" w:hAnchor="margin" w:x="71" w:y="8110"/>
        <w:rPr>
          <w:rStyle w:val="C11"/>
          <w:rtl w:val="0"/>
        </w:rPr>
      </w:pPr>
      <w:r>
        <w:rPr>
          <w:rStyle w:val="C11"/>
          <w:rtl w:val="0"/>
        </w:rPr>
        <w:t>a) Nastavit v ovládacím softwaru základní funkce stroje pro olepování bočních ploch a požadované parametry podle charakteru výrobu a zpracovávaných materiálů</w:t>
      </w:r>
    </w:p>
    <w:p>
      <w:pPr>
        <w:pStyle w:val="P28"/>
        <w:framePr w:w="3921" w:h="831" w:hRule="exact" w:wrap="none" w:vAnchor="page" w:hAnchor="margin" w:x="6800" w:y="8054"/>
        <w:rPr>
          <w:rStyle w:val="C3"/>
          <w:rtl w:val="0"/>
        </w:rPr>
      </w:pPr>
    </w:p>
    <w:p>
      <w:pPr>
        <w:pStyle w:val="P29"/>
        <w:framePr w:w="3839" w:h="704" w:hRule="exact" w:wrap="none" w:vAnchor="page" w:hAnchor="margin" w:x="6856" w:y="8110"/>
        <w:rPr>
          <w:rStyle w:val="C21"/>
          <w:rtl w:val="0"/>
        </w:rPr>
      </w:pPr>
      <w:r>
        <w:rPr>
          <w:rStyle w:val="C21"/>
          <w:rtl w:val="0"/>
        </w:rPr>
        <w:t>Praktické předvedení s ústní obhajobou</w:t>
      </w:r>
    </w:p>
    <w:p>
      <w:pPr>
        <w:pStyle w:val="P16"/>
        <w:framePr w:w="6710" w:h="607" w:hRule="exact" w:wrap="none" w:vAnchor="page" w:hAnchor="margin" w:x="45" w:y="8885"/>
        <w:rPr>
          <w:rStyle w:val="C3"/>
          <w:rtl w:val="0"/>
        </w:rPr>
      </w:pPr>
    </w:p>
    <w:p>
      <w:pPr>
        <w:pStyle w:val="P17"/>
        <w:framePr w:w="6658" w:h="480" w:hRule="exact" w:wrap="none" w:vAnchor="page" w:hAnchor="margin" w:x="71" w:y="8941"/>
        <w:rPr>
          <w:rStyle w:val="C13"/>
          <w:rtl w:val="0"/>
        </w:rPr>
      </w:pPr>
      <w:r>
        <w:rPr>
          <w:rStyle w:val="C13"/>
          <w:rtl w:val="0"/>
        </w:rPr>
        <w:t>b) Ověřit dostupnost olepovacích programů odpovídajících dodané výrobní dokumentaci v databázi řídicí jednotky stroje</w:t>
      </w:r>
    </w:p>
    <w:p>
      <w:pPr>
        <w:pStyle w:val="P31"/>
        <w:framePr w:w="3921" w:h="607" w:hRule="exact" w:wrap="none" w:vAnchor="page" w:hAnchor="margin" w:x="6800" w:y="8885"/>
        <w:rPr>
          <w:rStyle w:val="C3"/>
          <w:rtl w:val="0"/>
        </w:rPr>
      </w:pPr>
    </w:p>
    <w:p>
      <w:pPr>
        <w:pStyle w:val="P32"/>
        <w:framePr w:w="3839" w:h="480" w:hRule="exact" w:wrap="none" w:vAnchor="page" w:hAnchor="margin" w:x="6856" w:y="8941"/>
        <w:rPr>
          <w:rStyle w:val="C23"/>
          <w:rtl w:val="0"/>
        </w:rPr>
      </w:pPr>
      <w:r>
        <w:rPr>
          <w:rStyle w:val="C23"/>
          <w:rtl w:val="0"/>
        </w:rPr>
        <w:t>Praktické předvedení s ústní obhajobou</w:t>
      </w:r>
    </w:p>
    <w:p>
      <w:pPr>
        <w:pStyle w:val="P30"/>
        <w:framePr w:w="10710" w:h="248" w:hRule="exact" w:wrap="none" w:vAnchor="page" w:hAnchor="margin" w:x="28" w:y="9605"/>
        <w:rPr>
          <w:rStyle w:val="C22"/>
          <w:rtl w:val="0"/>
        </w:rPr>
      </w:pPr>
      <w:r>
        <w:rPr>
          <w:rStyle w:val="C22"/>
          <w:rtl w:val="0"/>
        </w:rPr>
        <w:t>Je třeba splnit obě kritéria.</w:t>
      </w:r>
    </w:p>
    <w:p>
      <w:pPr>
        <w:pStyle w:val="P23"/>
        <w:framePr w:w="10710" w:h="547" w:hRule="exact" w:wrap="none" w:vAnchor="page" w:hAnchor="margin" w:x="28" w:y="10041"/>
        <w:rPr>
          <w:rStyle w:val="C18"/>
          <w:rtl w:val="0"/>
        </w:rPr>
      </w:pPr>
      <w:r>
        <w:rPr>
          <w:rStyle w:val="C18"/>
          <w:rtl w:val="0"/>
        </w:rPr>
        <w:t>Seřizování stroje pro olepování bočních ploch v nábytkářské výrobě pro daný druh olepovaného a olepovacího materiálu</w:t>
      </w:r>
    </w:p>
    <w:p>
      <w:pPr>
        <w:pStyle w:val="P24"/>
        <w:framePr w:w="6713" w:h="376" w:hRule="exact" w:wrap="none" w:vAnchor="page" w:hAnchor="margin" w:x="45" w:y="10687"/>
        <w:rPr>
          <w:rStyle w:val="C3"/>
          <w:rtl w:val="0"/>
        </w:rPr>
      </w:pPr>
    </w:p>
    <w:p>
      <w:pPr>
        <w:pStyle w:val="P25"/>
        <w:framePr w:w="6661" w:h="249" w:hRule="exact" w:wrap="none" w:vAnchor="page" w:hAnchor="margin" w:x="71" w:y="10758"/>
        <w:rPr>
          <w:rStyle w:val="C19"/>
          <w:rtl w:val="0"/>
        </w:rPr>
      </w:pPr>
      <w:r>
        <w:rPr>
          <w:rStyle w:val="C19"/>
          <w:rtl w:val="0"/>
        </w:rPr>
        <w:t>Kritéria hodnocení</w:t>
      </w:r>
    </w:p>
    <w:p>
      <w:pPr>
        <w:pStyle w:val="P26"/>
        <w:framePr w:w="3918" w:h="376" w:hRule="exact" w:wrap="none" w:vAnchor="page" w:hAnchor="margin" w:x="6803" w:y="10687"/>
        <w:rPr>
          <w:rStyle w:val="C3"/>
          <w:rtl w:val="0"/>
        </w:rPr>
      </w:pPr>
    </w:p>
    <w:p>
      <w:pPr>
        <w:pStyle w:val="P27"/>
        <w:framePr w:w="3836" w:h="249" w:hRule="exact" w:wrap="none" w:vAnchor="page" w:hAnchor="margin" w:x="6859" w:y="10758"/>
        <w:rPr>
          <w:rStyle w:val="C20"/>
          <w:rtl w:val="0"/>
        </w:rPr>
      </w:pPr>
      <w:r>
        <w:rPr>
          <w:rStyle w:val="C20"/>
          <w:rtl w:val="0"/>
        </w:rPr>
        <w:t>Způsoby ověření</w:t>
      </w:r>
    </w:p>
    <w:p>
      <w:pPr>
        <w:pStyle w:val="P12"/>
        <w:framePr w:w="6710" w:h="831" w:hRule="exact" w:wrap="none" w:vAnchor="page" w:hAnchor="margin" w:x="45" w:y="11063"/>
        <w:rPr>
          <w:rStyle w:val="C3"/>
          <w:rtl w:val="0"/>
        </w:rPr>
      </w:pPr>
    </w:p>
    <w:p>
      <w:pPr>
        <w:pStyle w:val="P13"/>
        <w:framePr w:w="6658" w:h="704" w:hRule="exact" w:wrap="none" w:vAnchor="page" w:hAnchor="margin" w:x="71" w:y="11119"/>
        <w:rPr>
          <w:rStyle w:val="C11"/>
          <w:rtl w:val="0"/>
        </w:rPr>
      </w:pPr>
      <w:r>
        <w:rPr>
          <w:rStyle w:val="C11"/>
          <w:rtl w:val="0"/>
        </w:rPr>
        <w:t>a) Provést výběr olepovacího materiálu v souladu s dodanou výrobní dokumentací z hlediska materiálu, dezénu, tloušťky a šířky a založit ho do podávacího zařízení stroje při dodržování zásad BOZP</w:t>
      </w:r>
    </w:p>
    <w:p>
      <w:pPr>
        <w:pStyle w:val="P28"/>
        <w:framePr w:w="3921" w:h="831" w:hRule="exact" w:wrap="none" w:vAnchor="page" w:hAnchor="margin" w:x="6800" w:y="11063"/>
        <w:rPr>
          <w:rStyle w:val="C3"/>
          <w:rtl w:val="0"/>
        </w:rPr>
      </w:pPr>
    </w:p>
    <w:p>
      <w:pPr>
        <w:pStyle w:val="P29"/>
        <w:framePr w:w="3839" w:h="704" w:hRule="exact" w:wrap="none" w:vAnchor="page" w:hAnchor="margin" w:x="6856" w:y="11119"/>
        <w:rPr>
          <w:rStyle w:val="C21"/>
          <w:rtl w:val="0"/>
        </w:rPr>
      </w:pPr>
      <w:r>
        <w:rPr>
          <w:rStyle w:val="C21"/>
          <w:rtl w:val="0"/>
        </w:rPr>
        <w:t>Praktické předvedení s ústní obhajobou</w:t>
      </w:r>
    </w:p>
    <w:p>
      <w:pPr>
        <w:pStyle w:val="P16"/>
        <w:framePr w:w="6710" w:h="831" w:hRule="exact" w:wrap="none" w:vAnchor="page" w:hAnchor="margin" w:x="45" w:y="11894"/>
        <w:rPr>
          <w:rStyle w:val="C3"/>
          <w:rtl w:val="0"/>
        </w:rPr>
      </w:pPr>
    </w:p>
    <w:p>
      <w:pPr>
        <w:pStyle w:val="P17"/>
        <w:framePr w:w="6658" w:h="704" w:hRule="exact" w:wrap="none" w:vAnchor="page" w:hAnchor="margin" w:x="71" w:y="11950"/>
        <w:rPr>
          <w:rStyle w:val="C13"/>
          <w:rtl w:val="0"/>
        </w:rPr>
      </w:pPr>
      <w:r>
        <w:rPr>
          <w:rStyle w:val="C13"/>
          <w:rtl w:val="0"/>
        </w:rPr>
        <w:t>b) Nastavit posuvný mechanismus a vodicí prvky stroje pro posuv a vedení dílce podle tloušťky olepovaného dílce a tloušťky a šířky olepovacího materiálu při dodržování zásad BOZP</w:t>
      </w:r>
    </w:p>
    <w:p>
      <w:pPr>
        <w:pStyle w:val="P31"/>
        <w:framePr w:w="3921" w:h="831" w:hRule="exact" w:wrap="none" w:vAnchor="page" w:hAnchor="margin" w:x="6800" w:y="11894"/>
        <w:rPr>
          <w:rStyle w:val="C3"/>
          <w:rtl w:val="0"/>
        </w:rPr>
      </w:pPr>
    </w:p>
    <w:p>
      <w:pPr>
        <w:pStyle w:val="P32"/>
        <w:framePr w:w="3839" w:h="704" w:hRule="exact" w:wrap="none" w:vAnchor="page" w:hAnchor="margin" w:x="6856" w:y="11950"/>
        <w:rPr>
          <w:rStyle w:val="C23"/>
          <w:rtl w:val="0"/>
        </w:rPr>
      </w:pPr>
      <w:r>
        <w:rPr>
          <w:rStyle w:val="C23"/>
          <w:rtl w:val="0"/>
        </w:rPr>
        <w:t>Praktické předvedení s ústní obhajobou</w:t>
      </w:r>
    </w:p>
    <w:p>
      <w:pPr>
        <w:pStyle w:val="P12"/>
        <w:framePr w:w="6710" w:h="831" w:hRule="exact" w:wrap="none" w:vAnchor="page" w:hAnchor="margin" w:x="45" w:y="12726"/>
        <w:rPr>
          <w:rStyle w:val="C3"/>
          <w:rtl w:val="0"/>
        </w:rPr>
      </w:pPr>
    </w:p>
    <w:p>
      <w:pPr>
        <w:pStyle w:val="P13"/>
        <w:framePr w:w="6658" w:h="704" w:hRule="exact" w:wrap="none" w:vAnchor="page" w:hAnchor="margin" w:x="71" w:y="12782"/>
        <w:rPr>
          <w:rStyle w:val="C11"/>
          <w:rtl w:val="0"/>
        </w:rPr>
      </w:pPr>
      <w:r>
        <w:rPr>
          <w:rStyle w:val="C11"/>
          <w:rtl w:val="0"/>
        </w:rPr>
        <w:t>c) Nastavit a seřídit jednotlivé pracovní agregáty olepovacího stroje podle požadovaných parametrů dle dodané výrobní dokumentace a s ohledem na olepovaný a olepovací materiál při dodržování zásad BOZP</w:t>
      </w:r>
    </w:p>
    <w:p>
      <w:pPr>
        <w:pStyle w:val="P28"/>
        <w:framePr w:w="3921" w:h="831" w:hRule="exact" w:wrap="none" w:vAnchor="page" w:hAnchor="margin" w:x="6800" w:y="12726"/>
        <w:rPr>
          <w:rStyle w:val="C3"/>
          <w:rtl w:val="0"/>
        </w:rPr>
      </w:pPr>
    </w:p>
    <w:p>
      <w:pPr>
        <w:pStyle w:val="P29"/>
        <w:framePr w:w="3839" w:h="704" w:hRule="exact" w:wrap="none" w:vAnchor="page" w:hAnchor="margin" w:x="6856" w:y="12782"/>
        <w:rPr>
          <w:rStyle w:val="C21"/>
          <w:rtl w:val="0"/>
        </w:rPr>
      </w:pPr>
      <w:r>
        <w:rPr>
          <w:rStyle w:val="C21"/>
          <w:rtl w:val="0"/>
        </w:rPr>
        <w:t>Praktické předvedení s ústní obhajobou</w:t>
      </w:r>
    </w:p>
    <w:p>
      <w:pPr>
        <w:pStyle w:val="P16"/>
        <w:framePr w:w="6710" w:h="1280" w:hRule="exact" w:wrap="none" w:vAnchor="page" w:hAnchor="margin" w:x="45" w:y="13557"/>
        <w:rPr>
          <w:rStyle w:val="C3"/>
          <w:rtl w:val="0"/>
        </w:rPr>
      </w:pPr>
    </w:p>
    <w:p>
      <w:pPr>
        <w:pStyle w:val="P17"/>
        <w:framePr w:w="6658" w:h="1153" w:hRule="exact" w:wrap="none" w:vAnchor="page" w:hAnchor="margin" w:x="71" w:y="13613"/>
        <w:rPr>
          <w:rStyle w:val="C13"/>
          <w:rtl w:val="0"/>
        </w:rPr>
      </w:pPr>
      <w:r>
        <w:rPr>
          <w:rStyle w:val="C13"/>
          <w:rtl w:val="0"/>
        </w:rPr>
        <w:t>d) Nastavit v ovládacím softwaru stroje příslušný olepovací program odpovídající dodané výrobní dokumentaci nebo provést individuální nastavení příslušných funkcí a hodnot dle požadavků výrobní dokumentace (pokud program není k dispozici), zejména teploty lepidla, rychlosti posuvu, činnost jednotlivých pracovních agregátů</w:t>
      </w:r>
    </w:p>
    <w:p>
      <w:pPr>
        <w:pStyle w:val="P31"/>
        <w:framePr w:w="3921" w:h="1280" w:hRule="exact" w:wrap="none" w:vAnchor="page" w:hAnchor="margin" w:x="6800" w:y="13557"/>
        <w:rPr>
          <w:rStyle w:val="C3"/>
          <w:rtl w:val="0"/>
        </w:rPr>
      </w:pPr>
    </w:p>
    <w:p>
      <w:pPr>
        <w:pStyle w:val="P32"/>
        <w:framePr w:w="3839" w:h="1153" w:hRule="exact" w:wrap="none" w:vAnchor="page" w:hAnchor="margin" w:x="6856" w:y="13613"/>
        <w:rPr>
          <w:rStyle w:val="C23"/>
          <w:rtl w:val="0"/>
        </w:rPr>
      </w:pPr>
      <w:r>
        <w:rPr>
          <w:rStyle w:val="C23"/>
          <w:rtl w:val="0"/>
        </w:rPr>
        <w:t>Praktické předvedení s ústní obhajobou</w:t>
      </w:r>
    </w:p>
    <w:p>
      <w:pPr>
        <w:pStyle w:val="P12"/>
        <w:framePr w:w="6710" w:h="607" w:hRule="exact" w:wrap="none" w:vAnchor="page" w:hAnchor="margin" w:x="45" w:y="14836"/>
        <w:rPr>
          <w:rStyle w:val="C3"/>
          <w:rtl w:val="0"/>
        </w:rPr>
      </w:pPr>
    </w:p>
    <w:p>
      <w:pPr>
        <w:pStyle w:val="P13"/>
        <w:framePr w:w="6658" w:h="480" w:hRule="exact" w:wrap="none" w:vAnchor="page" w:hAnchor="margin" w:x="71" w:y="14892"/>
        <w:rPr>
          <w:rStyle w:val="C11"/>
          <w:rtl w:val="0"/>
        </w:rPr>
      </w:pPr>
      <w:r>
        <w:rPr>
          <w:rStyle w:val="C11"/>
          <w:rtl w:val="0"/>
        </w:rPr>
        <w:t>e) Ověřit správnost nastavení olepením zkušebního dílce při dodržování zásad BOZP</w:t>
      </w:r>
    </w:p>
    <w:p>
      <w:pPr>
        <w:pStyle w:val="P28"/>
        <w:framePr w:w="3921" w:h="607" w:hRule="exact" w:wrap="none" w:vAnchor="page" w:hAnchor="margin" w:x="6800" w:y="14836"/>
        <w:rPr>
          <w:rStyle w:val="C3"/>
          <w:rtl w:val="0"/>
        </w:rPr>
      </w:pPr>
    </w:p>
    <w:p>
      <w:pPr>
        <w:pStyle w:val="P29"/>
        <w:framePr w:w="3839" w:h="480" w:hRule="exact" w:wrap="none" w:vAnchor="page" w:hAnchor="margin" w:x="6856" w:y="14892"/>
        <w:rPr>
          <w:rStyle w:val="C21"/>
          <w:rtl w:val="0"/>
        </w:rPr>
      </w:pPr>
      <w:r>
        <w:rPr>
          <w:rStyle w:val="C21"/>
          <w:rtl w:val="0"/>
        </w:rPr>
        <w:t>Praktické předvedení s ústní obhajobou</w:t>
      </w:r>
    </w:p>
    <w:p>
      <w:pPr>
        <w:pStyle w:val="P30"/>
        <w:framePr w:w="10710" w:h="248" w:hRule="exact" w:wrap="none" w:vAnchor="page" w:hAnchor="margin" w:x="28" w:y="1555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13.6.2026 16:26:10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Olepování bočních ploch nábytkového dílce, kontrola kvality olepení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Olepit požadovaný nábytkový dílec při dodržování zásad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Zkontrolovat kvalitu olepení bočních ploch nábytkového dílce včetně všech souvisejících operací, jako je kapování, frézování a čistění, a připravit ho pro přepravu na navazující pracoviště při dodržování zásad BOZP</w:t>
      </w:r>
    </w:p>
    <w:p>
      <w:pPr>
        <w:pStyle w:val="P31"/>
        <w:framePr w:w="3921" w:h="831" w:hRule="exact" w:wrap="none" w:vAnchor="page" w:hAnchor="margin" w:x="6800" w:y="3346"/>
        <w:rPr>
          <w:rStyle w:val="C3"/>
          <w:rtl w:val="0"/>
        </w:rPr>
      </w:pPr>
    </w:p>
    <w:p>
      <w:pPr>
        <w:pStyle w:val="P32"/>
        <w:framePr w:w="3839" w:h="704" w:hRule="exact" w:wrap="none" w:vAnchor="page" w:hAnchor="margin" w:x="6856" w:y="3402"/>
        <w:rPr>
          <w:rStyle w:val="C23"/>
          <w:rtl w:val="0"/>
        </w:rPr>
      </w:pPr>
      <w:r>
        <w:rPr>
          <w:rStyle w:val="C23"/>
          <w:rtl w:val="0"/>
        </w:rPr>
        <w:t>Praktické předvedení s ústní obhajobou</w:t>
      </w:r>
    </w:p>
    <w:p>
      <w:pPr>
        <w:pStyle w:val="P30"/>
        <w:framePr w:w="10710" w:h="248" w:hRule="exact" w:wrap="none" w:vAnchor="page" w:hAnchor="margin" w:x="28" w:y="4290"/>
        <w:rPr>
          <w:rStyle w:val="C22"/>
          <w:rtl w:val="0"/>
        </w:rPr>
      </w:pPr>
      <w:r>
        <w:rPr>
          <w:rStyle w:val="C22"/>
          <w:rtl w:val="0"/>
        </w:rPr>
        <w:t>Je třeba splnit obě kritéria.</w:t>
      </w:r>
    </w:p>
    <w:p>
      <w:pPr>
        <w:pStyle w:val="P23"/>
        <w:framePr w:w="10710" w:h="547" w:hRule="exact" w:wrap="none" w:vAnchor="page" w:hAnchor="margin" w:x="28" w:y="4726"/>
        <w:rPr>
          <w:rStyle w:val="C18"/>
          <w:rtl w:val="0"/>
        </w:rPr>
      </w:pPr>
      <w:r>
        <w:rPr>
          <w:rStyle w:val="C18"/>
          <w:rtl w:val="0"/>
        </w:rPr>
        <w:t>Kontrola stroje pro olepování bočních ploch v nábytkářské výrobě během provozu, doplňování olepovacího materiálu a lepidla</w:t>
      </w:r>
    </w:p>
    <w:p>
      <w:pPr>
        <w:pStyle w:val="P24"/>
        <w:framePr w:w="6713" w:h="376" w:hRule="exact" w:wrap="none" w:vAnchor="page" w:hAnchor="margin" w:x="45" w:y="5373"/>
        <w:rPr>
          <w:rStyle w:val="C3"/>
          <w:rtl w:val="0"/>
        </w:rPr>
      </w:pPr>
    </w:p>
    <w:p>
      <w:pPr>
        <w:pStyle w:val="P25"/>
        <w:framePr w:w="6661" w:h="249" w:hRule="exact" w:wrap="none" w:vAnchor="page" w:hAnchor="margin" w:x="71" w:y="5444"/>
        <w:rPr>
          <w:rStyle w:val="C19"/>
          <w:rtl w:val="0"/>
        </w:rPr>
      </w:pPr>
      <w:r>
        <w:rPr>
          <w:rStyle w:val="C19"/>
          <w:rtl w:val="0"/>
        </w:rPr>
        <w:t>Kritéria hodnocení</w:t>
      </w:r>
    </w:p>
    <w:p>
      <w:pPr>
        <w:pStyle w:val="P26"/>
        <w:framePr w:w="3918" w:h="376" w:hRule="exact" w:wrap="none" w:vAnchor="page" w:hAnchor="margin" w:x="6803" w:y="5373"/>
        <w:rPr>
          <w:rStyle w:val="C3"/>
          <w:rtl w:val="0"/>
        </w:rPr>
      </w:pPr>
    </w:p>
    <w:p>
      <w:pPr>
        <w:pStyle w:val="P27"/>
        <w:framePr w:w="3836" w:h="249" w:hRule="exact" w:wrap="none" w:vAnchor="page" w:hAnchor="margin" w:x="6859" w:y="5444"/>
        <w:rPr>
          <w:rStyle w:val="C20"/>
          <w:rtl w:val="0"/>
        </w:rPr>
      </w:pPr>
      <w:r>
        <w:rPr>
          <w:rStyle w:val="C20"/>
          <w:rtl w:val="0"/>
        </w:rPr>
        <w:t>Způsoby ověření</w:t>
      </w:r>
    </w:p>
    <w:p>
      <w:pPr>
        <w:pStyle w:val="P12"/>
        <w:framePr w:w="6710" w:h="607" w:hRule="exact" w:wrap="none" w:vAnchor="page" w:hAnchor="margin" w:x="45" w:y="5749"/>
        <w:rPr>
          <w:rStyle w:val="C3"/>
          <w:rtl w:val="0"/>
        </w:rPr>
      </w:pPr>
    </w:p>
    <w:p>
      <w:pPr>
        <w:pStyle w:val="P13"/>
        <w:framePr w:w="6658" w:h="480" w:hRule="exact" w:wrap="none" w:vAnchor="page" w:hAnchor="margin" w:x="71" w:y="5805"/>
        <w:rPr>
          <w:rStyle w:val="C11"/>
          <w:rtl w:val="0"/>
        </w:rPr>
      </w:pPr>
      <w:r>
        <w:rPr>
          <w:rStyle w:val="C11"/>
          <w:rtl w:val="0"/>
        </w:rPr>
        <w:t>a) Provést kontrolu činnosti všech funkčních mechanismů stroje v průběhu olepování</w:t>
      </w:r>
    </w:p>
    <w:p>
      <w:pPr>
        <w:pStyle w:val="P28"/>
        <w:framePr w:w="3921" w:h="607" w:hRule="exact" w:wrap="none" w:vAnchor="page" w:hAnchor="margin" w:x="6800" w:y="5749"/>
        <w:rPr>
          <w:rStyle w:val="C3"/>
          <w:rtl w:val="0"/>
        </w:rPr>
      </w:pPr>
    </w:p>
    <w:p>
      <w:pPr>
        <w:pStyle w:val="P29"/>
        <w:framePr w:w="3839" w:h="480" w:hRule="exact" w:wrap="none" w:vAnchor="page" w:hAnchor="margin" w:x="6856" w:y="5805"/>
        <w:rPr>
          <w:rStyle w:val="C21"/>
          <w:rtl w:val="0"/>
        </w:rPr>
      </w:pPr>
      <w:r>
        <w:rPr>
          <w:rStyle w:val="C21"/>
          <w:rtl w:val="0"/>
        </w:rPr>
        <w:t>Praktické předvedení s ústní obhajobou</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b) Doplnit lepidlo do zásobníku olepovací jednotky</w:t>
      </w:r>
    </w:p>
    <w:p>
      <w:pPr>
        <w:pStyle w:val="P31"/>
        <w:framePr w:w="3921" w:h="376" w:hRule="exact" w:wrap="none" w:vAnchor="page" w:hAnchor="margin" w:x="6800" w:y="6356"/>
        <w:rPr>
          <w:rStyle w:val="C3"/>
          <w:rtl w:val="0"/>
        </w:rPr>
      </w:pPr>
    </w:p>
    <w:p>
      <w:pPr>
        <w:pStyle w:val="P32"/>
        <w:framePr w:w="3839" w:h="249" w:hRule="exact" w:wrap="none" w:vAnchor="page" w:hAnchor="margin" w:x="6856" w:y="6412"/>
        <w:rPr>
          <w:rStyle w:val="C23"/>
          <w:rtl w:val="0"/>
        </w:rPr>
      </w:pPr>
      <w:r>
        <w:rPr>
          <w:rStyle w:val="C23"/>
          <w:rtl w:val="0"/>
        </w:rPr>
        <w:t>Praktické předvedení s ústní obhajobou</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c) Doplnit olepovací materiál</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s ústní obhajobou</w:t>
      </w:r>
    </w:p>
    <w:p>
      <w:pPr>
        <w:pStyle w:val="P30"/>
        <w:framePr w:w="10710" w:h="248" w:hRule="exact" w:wrap="none" w:vAnchor="page" w:hAnchor="margin" w:x="28" w:y="7222"/>
        <w:rPr>
          <w:rStyle w:val="C22"/>
          <w:rtl w:val="0"/>
        </w:rPr>
      </w:pPr>
      <w:r>
        <w:rPr>
          <w:rStyle w:val="C22"/>
          <w:rtl w:val="0"/>
        </w:rPr>
        <w:t>Je třeba splnit všechna kritéria.</w:t>
      </w:r>
    </w:p>
    <w:p>
      <w:pPr>
        <w:pStyle w:val="P23"/>
        <w:framePr w:w="10710" w:h="547" w:hRule="exact" w:wrap="none" w:vAnchor="page" w:hAnchor="margin" w:x="28" w:y="7657"/>
        <w:rPr>
          <w:rStyle w:val="C18"/>
          <w:rtl w:val="0"/>
        </w:rPr>
      </w:pPr>
      <w:r>
        <w:rPr>
          <w:rStyle w:val="C18"/>
          <w:rtl w:val="0"/>
        </w:rPr>
        <w:t>Kontrola a výměna kapovacích a frézovacích nástrojů včetně následného seřízení stroje pro olepování bočních ploch nábytkového dílce</w:t>
      </w:r>
    </w:p>
    <w:p>
      <w:pPr>
        <w:pStyle w:val="P24"/>
        <w:framePr w:w="6713" w:h="376" w:hRule="exact" w:wrap="none" w:vAnchor="page" w:hAnchor="margin" w:x="45" w:y="8304"/>
        <w:rPr>
          <w:rStyle w:val="C3"/>
          <w:rtl w:val="0"/>
        </w:rPr>
      </w:pPr>
    </w:p>
    <w:p>
      <w:pPr>
        <w:pStyle w:val="P25"/>
        <w:framePr w:w="6661" w:h="249" w:hRule="exact" w:wrap="none" w:vAnchor="page" w:hAnchor="margin" w:x="71" w:y="8375"/>
        <w:rPr>
          <w:rStyle w:val="C19"/>
          <w:rtl w:val="0"/>
        </w:rPr>
      </w:pPr>
      <w:r>
        <w:rPr>
          <w:rStyle w:val="C19"/>
          <w:rtl w:val="0"/>
        </w:rPr>
        <w:t>Kritéria hodnocení</w:t>
      </w:r>
    </w:p>
    <w:p>
      <w:pPr>
        <w:pStyle w:val="P26"/>
        <w:framePr w:w="3918" w:h="376" w:hRule="exact" w:wrap="none" w:vAnchor="page" w:hAnchor="margin" w:x="6803" w:y="8304"/>
        <w:rPr>
          <w:rStyle w:val="C3"/>
          <w:rtl w:val="0"/>
        </w:rPr>
      </w:pPr>
    </w:p>
    <w:p>
      <w:pPr>
        <w:pStyle w:val="P27"/>
        <w:framePr w:w="3836" w:h="249" w:hRule="exact" w:wrap="none" w:vAnchor="page" w:hAnchor="margin" w:x="6859" w:y="8375"/>
        <w:rPr>
          <w:rStyle w:val="C20"/>
          <w:rtl w:val="0"/>
        </w:rPr>
      </w:pPr>
      <w:r>
        <w:rPr>
          <w:rStyle w:val="C20"/>
          <w:rtl w:val="0"/>
        </w:rPr>
        <w:t>Způsoby ověření</w:t>
      </w:r>
    </w:p>
    <w:p>
      <w:pPr>
        <w:pStyle w:val="P12"/>
        <w:framePr w:w="6710" w:h="607" w:hRule="exact" w:wrap="none" w:vAnchor="page" w:hAnchor="margin" w:x="45" w:y="8680"/>
        <w:rPr>
          <w:rStyle w:val="C3"/>
          <w:rtl w:val="0"/>
        </w:rPr>
      </w:pPr>
    </w:p>
    <w:p>
      <w:pPr>
        <w:pStyle w:val="P13"/>
        <w:framePr w:w="6658" w:h="480" w:hRule="exact" w:wrap="none" w:vAnchor="page" w:hAnchor="margin" w:x="71" w:y="8736"/>
        <w:rPr>
          <w:rStyle w:val="C11"/>
          <w:rtl w:val="0"/>
        </w:rPr>
      </w:pPr>
      <w:r>
        <w:rPr>
          <w:rStyle w:val="C11"/>
          <w:rtl w:val="0"/>
        </w:rPr>
        <w:t>a) Zkontrolovat a vyměnit používané frézovací nástroje a cidliny při dodržování zásad BOZP, včetně následného seřízení</w:t>
      </w:r>
    </w:p>
    <w:p>
      <w:pPr>
        <w:pStyle w:val="P28"/>
        <w:framePr w:w="3921" w:h="607" w:hRule="exact" w:wrap="none" w:vAnchor="page" w:hAnchor="margin" w:x="6800" w:y="8680"/>
        <w:rPr>
          <w:rStyle w:val="C3"/>
          <w:rtl w:val="0"/>
        </w:rPr>
      </w:pPr>
    </w:p>
    <w:p>
      <w:pPr>
        <w:pStyle w:val="P29"/>
        <w:framePr w:w="3839" w:h="480" w:hRule="exact" w:wrap="none" w:vAnchor="page" w:hAnchor="margin" w:x="6856" w:y="8736"/>
        <w:rPr>
          <w:rStyle w:val="C21"/>
          <w:rtl w:val="0"/>
        </w:rPr>
      </w:pPr>
      <w:r>
        <w:rPr>
          <w:rStyle w:val="C21"/>
          <w:rtl w:val="0"/>
        </w:rPr>
        <w:t>Praktické předvedení s ústní obhajobou</w:t>
      </w:r>
    </w:p>
    <w:p>
      <w:pPr>
        <w:pStyle w:val="P16"/>
        <w:framePr w:w="6710" w:h="607" w:hRule="exact" w:wrap="none" w:vAnchor="page" w:hAnchor="margin" w:x="45" w:y="9287"/>
        <w:rPr>
          <w:rStyle w:val="C3"/>
          <w:rtl w:val="0"/>
        </w:rPr>
      </w:pPr>
    </w:p>
    <w:p>
      <w:pPr>
        <w:pStyle w:val="P17"/>
        <w:framePr w:w="6658" w:h="480" w:hRule="exact" w:wrap="none" w:vAnchor="page" w:hAnchor="margin" w:x="71" w:y="9343"/>
        <w:rPr>
          <w:rStyle w:val="C13"/>
          <w:rtl w:val="0"/>
        </w:rPr>
      </w:pPr>
      <w:r>
        <w:rPr>
          <w:rStyle w:val="C13"/>
          <w:rtl w:val="0"/>
        </w:rPr>
        <w:t>b) Zkontrolovat a vyměnit používané kapovací pilové kotouče při dodržování zásad BOZP, včetně následného seřízení</w:t>
      </w:r>
    </w:p>
    <w:p>
      <w:pPr>
        <w:pStyle w:val="P31"/>
        <w:framePr w:w="3921" w:h="607" w:hRule="exact" w:wrap="none" w:vAnchor="page" w:hAnchor="margin" w:x="6800" w:y="9287"/>
        <w:rPr>
          <w:rStyle w:val="C3"/>
          <w:rtl w:val="0"/>
        </w:rPr>
      </w:pPr>
    </w:p>
    <w:p>
      <w:pPr>
        <w:pStyle w:val="P32"/>
        <w:framePr w:w="3839" w:h="480" w:hRule="exact" w:wrap="none" w:vAnchor="page" w:hAnchor="margin" w:x="6856" w:y="9343"/>
        <w:rPr>
          <w:rStyle w:val="C23"/>
          <w:rtl w:val="0"/>
        </w:rPr>
      </w:pPr>
      <w:r>
        <w:rPr>
          <w:rStyle w:val="C23"/>
          <w:rtl w:val="0"/>
        </w:rPr>
        <w:t>Praktické předvedení s ústní obhajobou</w:t>
      </w:r>
    </w:p>
    <w:p>
      <w:pPr>
        <w:pStyle w:val="P12"/>
        <w:framePr w:w="6710" w:h="376" w:hRule="exact" w:wrap="none" w:vAnchor="page" w:hAnchor="margin" w:x="45" w:y="9894"/>
        <w:rPr>
          <w:rStyle w:val="C3"/>
          <w:rtl w:val="0"/>
        </w:rPr>
      </w:pPr>
    </w:p>
    <w:p>
      <w:pPr>
        <w:pStyle w:val="P13"/>
        <w:framePr w:w="6658" w:h="249" w:hRule="exact" w:wrap="none" w:vAnchor="page" w:hAnchor="margin" w:x="71" w:y="9950"/>
        <w:rPr>
          <w:rStyle w:val="C11"/>
          <w:rtl w:val="0"/>
        </w:rPr>
      </w:pPr>
      <w:r>
        <w:rPr>
          <w:rStyle w:val="C11"/>
          <w:rtl w:val="0"/>
        </w:rPr>
        <w:t>c) Zkontrolovat seřízení stroje olepením zkušebního dílce</w:t>
      </w:r>
    </w:p>
    <w:p>
      <w:pPr>
        <w:pStyle w:val="P28"/>
        <w:framePr w:w="3921" w:h="376" w:hRule="exact" w:wrap="none" w:vAnchor="page" w:hAnchor="margin" w:x="6800" w:y="9894"/>
        <w:rPr>
          <w:rStyle w:val="C3"/>
          <w:rtl w:val="0"/>
        </w:rPr>
      </w:pPr>
    </w:p>
    <w:p>
      <w:pPr>
        <w:pStyle w:val="P29"/>
        <w:framePr w:w="3839" w:h="249" w:hRule="exact" w:wrap="none" w:vAnchor="page" w:hAnchor="margin" w:x="6856" w:y="9950"/>
        <w:rPr>
          <w:rStyle w:val="C21"/>
          <w:rtl w:val="0"/>
        </w:rPr>
      </w:pPr>
      <w:r>
        <w:rPr>
          <w:rStyle w:val="C21"/>
          <w:rtl w:val="0"/>
        </w:rPr>
        <w:t>Praktické předvedení s ústní obhajobou</w:t>
      </w:r>
    </w:p>
    <w:p>
      <w:pPr>
        <w:pStyle w:val="P30"/>
        <w:framePr w:w="10710" w:h="248" w:hRule="exact" w:wrap="none" w:vAnchor="page" w:hAnchor="margin" w:x="28" w:y="10383"/>
        <w:rPr>
          <w:rStyle w:val="C22"/>
          <w:rtl w:val="0"/>
        </w:rPr>
      </w:pPr>
      <w:r>
        <w:rPr>
          <w:rStyle w:val="C22"/>
          <w:rtl w:val="0"/>
        </w:rPr>
        <w:t>Je třeba splnit všechna kritéria.</w:t>
      </w:r>
    </w:p>
    <w:p>
      <w:pPr>
        <w:pStyle w:val="P23"/>
        <w:framePr w:w="10710" w:h="340" w:hRule="exact" w:wrap="none" w:vAnchor="page" w:hAnchor="margin" w:x="28" w:y="10819"/>
        <w:rPr>
          <w:rStyle w:val="C18"/>
          <w:rtl w:val="0"/>
        </w:rPr>
      </w:pPr>
      <w:r>
        <w:rPr>
          <w:rStyle w:val="C18"/>
          <w:rtl w:val="0"/>
        </w:rPr>
        <w:t>Základní údržba strojů pro olepování bočních ploch v nábytkářské výrobě</w:t>
      </w:r>
    </w:p>
    <w:p>
      <w:pPr>
        <w:pStyle w:val="P24"/>
        <w:framePr w:w="6713" w:h="376" w:hRule="exact" w:wrap="none" w:vAnchor="page" w:hAnchor="margin" w:x="45" w:y="11258"/>
        <w:rPr>
          <w:rStyle w:val="C3"/>
          <w:rtl w:val="0"/>
        </w:rPr>
      </w:pPr>
    </w:p>
    <w:p>
      <w:pPr>
        <w:pStyle w:val="P25"/>
        <w:framePr w:w="6661" w:h="249" w:hRule="exact" w:wrap="none" w:vAnchor="page" w:hAnchor="margin" w:x="71" w:y="11329"/>
        <w:rPr>
          <w:rStyle w:val="C19"/>
          <w:rtl w:val="0"/>
        </w:rPr>
      </w:pPr>
      <w:r>
        <w:rPr>
          <w:rStyle w:val="C19"/>
          <w:rtl w:val="0"/>
        </w:rPr>
        <w:t>Kritéria hodnocení</w:t>
      </w:r>
    </w:p>
    <w:p>
      <w:pPr>
        <w:pStyle w:val="P26"/>
        <w:framePr w:w="3918" w:h="376" w:hRule="exact" w:wrap="none" w:vAnchor="page" w:hAnchor="margin" w:x="6803" w:y="11258"/>
        <w:rPr>
          <w:rStyle w:val="C3"/>
          <w:rtl w:val="0"/>
        </w:rPr>
      </w:pPr>
    </w:p>
    <w:p>
      <w:pPr>
        <w:pStyle w:val="P27"/>
        <w:framePr w:w="3836" w:h="249" w:hRule="exact" w:wrap="none" w:vAnchor="page" w:hAnchor="margin" w:x="6859" w:y="11329"/>
        <w:rPr>
          <w:rStyle w:val="C20"/>
          <w:rtl w:val="0"/>
        </w:rPr>
      </w:pPr>
      <w:r>
        <w:rPr>
          <w:rStyle w:val="C20"/>
          <w:rtl w:val="0"/>
        </w:rPr>
        <w:t>Způsoby ověření</w:t>
      </w:r>
    </w:p>
    <w:p>
      <w:pPr>
        <w:pStyle w:val="P12"/>
        <w:framePr w:w="6710" w:h="376" w:hRule="exact" w:wrap="none" w:vAnchor="page" w:hAnchor="margin" w:x="45" w:y="11634"/>
        <w:rPr>
          <w:rStyle w:val="C3"/>
          <w:rtl w:val="0"/>
        </w:rPr>
      </w:pPr>
    </w:p>
    <w:p>
      <w:pPr>
        <w:pStyle w:val="P13"/>
        <w:framePr w:w="6658" w:h="249" w:hRule="exact" w:wrap="none" w:vAnchor="page" w:hAnchor="margin" w:x="71" w:y="11690"/>
        <w:rPr>
          <w:rStyle w:val="C11"/>
          <w:rtl w:val="0"/>
        </w:rPr>
      </w:pPr>
      <w:r>
        <w:rPr>
          <w:rStyle w:val="C11"/>
          <w:rtl w:val="0"/>
        </w:rPr>
        <w:t>a) Vyčistit olepovací agregát od přetoků a zbytků lepidla</w:t>
      </w:r>
    </w:p>
    <w:p>
      <w:pPr>
        <w:pStyle w:val="P28"/>
        <w:framePr w:w="3921" w:h="376" w:hRule="exact" w:wrap="none" w:vAnchor="page" w:hAnchor="margin" w:x="6800" w:y="11634"/>
        <w:rPr>
          <w:rStyle w:val="C3"/>
          <w:rtl w:val="0"/>
        </w:rPr>
      </w:pPr>
    </w:p>
    <w:p>
      <w:pPr>
        <w:pStyle w:val="P29"/>
        <w:framePr w:w="3839" w:h="249" w:hRule="exact" w:wrap="none" w:vAnchor="page" w:hAnchor="margin" w:x="6856" w:y="11690"/>
        <w:rPr>
          <w:rStyle w:val="C21"/>
          <w:rtl w:val="0"/>
        </w:rPr>
      </w:pPr>
      <w:r>
        <w:rPr>
          <w:rStyle w:val="C21"/>
          <w:rtl w:val="0"/>
        </w:rPr>
        <w:t>Praktické předvedení s ústní obhajobou</w:t>
      </w:r>
    </w:p>
    <w:p>
      <w:pPr>
        <w:pStyle w:val="P16"/>
        <w:framePr w:w="6710" w:h="1280" w:hRule="exact" w:wrap="none" w:vAnchor="page" w:hAnchor="margin" w:x="45" w:y="12011"/>
        <w:rPr>
          <w:rStyle w:val="C3"/>
          <w:rtl w:val="0"/>
        </w:rPr>
      </w:pPr>
    </w:p>
    <w:p>
      <w:pPr>
        <w:pStyle w:val="P17"/>
        <w:framePr w:w="6658" w:h="1153" w:hRule="exact" w:wrap="none" w:vAnchor="page" w:hAnchor="margin" w:x="71" w:y="12067"/>
        <w:rPr>
          <w:rStyle w:val="C13"/>
          <w:rtl w:val="0"/>
        </w:rPr>
      </w:pPr>
      <w:r>
        <w:rPr>
          <w:rStyle w:val="C13"/>
          <w:rtl w:val="0"/>
        </w:rPr>
        <w:t>b) Provést kontrolu stroje pro olepování bočních ploch, zejména uvolněných šroubových spojů, dorazů, rektifikačních a vodicích prvků u pracovních jednotek, odsávacích hadic, bezpečnostních prvků, nepoškozenost ovládacích prvků a vnitřní čistotu stroje podle předepsaného plánu údržby při dodržování zásad BOZP</w:t>
      </w:r>
    </w:p>
    <w:p>
      <w:pPr>
        <w:pStyle w:val="P31"/>
        <w:framePr w:w="3921" w:h="1280" w:hRule="exact" w:wrap="none" w:vAnchor="page" w:hAnchor="margin" w:x="6800" w:y="12011"/>
        <w:rPr>
          <w:rStyle w:val="C3"/>
          <w:rtl w:val="0"/>
        </w:rPr>
      </w:pPr>
    </w:p>
    <w:p>
      <w:pPr>
        <w:pStyle w:val="P32"/>
        <w:framePr w:w="3839" w:h="1153" w:hRule="exact" w:wrap="none" w:vAnchor="page" w:hAnchor="margin" w:x="6856" w:y="12067"/>
        <w:rPr>
          <w:rStyle w:val="C23"/>
          <w:rtl w:val="0"/>
        </w:rPr>
      </w:pPr>
      <w:r>
        <w:rPr>
          <w:rStyle w:val="C23"/>
          <w:rtl w:val="0"/>
        </w:rPr>
        <w:t>Praktické předvedení s ústní obhajobou</w:t>
      </w:r>
    </w:p>
    <w:p>
      <w:pPr>
        <w:pStyle w:val="P12"/>
        <w:framePr w:w="6710" w:h="607" w:hRule="exact" w:wrap="none" w:vAnchor="page" w:hAnchor="margin" w:x="45" w:y="13290"/>
        <w:rPr>
          <w:rStyle w:val="C3"/>
          <w:rtl w:val="0"/>
        </w:rPr>
      </w:pPr>
    </w:p>
    <w:p>
      <w:pPr>
        <w:pStyle w:val="P13"/>
        <w:framePr w:w="6658" w:h="480" w:hRule="exact" w:wrap="none" w:vAnchor="page" w:hAnchor="margin" w:x="71" w:y="13346"/>
        <w:rPr>
          <w:rStyle w:val="C11"/>
          <w:rtl w:val="0"/>
        </w:rPr>
      </w:pPr>
      <w:r>
        <w:rPr>
          <w:rStyle w:val="C11"/>
          <w:rtl w:val="0"/>
        </w:rPr>
        <w:t>c) Provést kontrolu mazacích míst stroje pro olepování bočních ploch a doplnit maziva dle mazacího plánu při dodržování zásad BOZP</w:t>
      </w:r>
    </w:p>
    <w:p>
      <w:pPr>
        <w:pStyle w:val="P28"/>
        <w:framePr w:w="3921" w:h="607" w:hRule="exact" w:wrap="none" w:vAnchor="page" w:hAnchor="margin" w:x="6800" w:y="13290"/>
        <w:rPr>
          <w:rStyle w:val="C3"/>
          <w:rtl w:val="0"/>
        </w:rPr>
      </w:pPr>
    </w:p>
    <w:p>
      <w:pPr>
        <w:pStyle w:val="P29"/>
        <w:framePr w:w="3839" w:h="480" w:hRule="exact" w:wrap="none" w:vAnchor="page" w:hAnchor="margin" w:x="6856" w:y="13346"/>
        <w:rPr>
          <w:rStyle w:val="C21"/>
          <w:rtl w:val="0"/>
        </w:rPr>
      </w:pPr>
      <w:r>
        <w:rPr>
          <w:rStyle w:val="C21"/>
          <w:rtl w:val="0"/>
        </w:rPr>
        <w:t>Praktické předvedení s ústní obhajobou</w:t>
      </w:r>
    </w:p>
    <w:p>
      <w:pPr>
        <w:pStyle w:val="P16"/>
        <w:framePr w:w="6710" w:h="607" w:hRule="exact" w:wrap="none" w:vAnchor="page" w:hAnchor="margin" w:x="45" w:y="13897"/>
        <w:rPr>
          <w:rStyle w:val="C3"/>
          <w:rtl w:val="0"/>
        </w:rPr>
      </w:pPr>
    </w:p>
    <w:p>
      <w:pPr>
        <w:pStyle w:val="P17"/>
        <w:framePr w:w="6658" w:h="480" w:hRule="exact" w:wrap="none" w:vAnchor="page" w:hAnchor="margin" w:x="71" w:y="13953"/>
        <w:rPr>
          <w:rStyle w:val="C13"/>
          <w:rtl w:val="0"/>
        </w:rPr>
      </w:pPr>
      <w:r>
        <w:rPr>
          <w:rStyle w:val="C13"/>
          <w:rtl w:val="0"/>
        </w:rPr>
        <w:t>d) Vyměnit poškozené díly, zejména odsávací hadice při dodržování zásad BOZP</w:t>
      </w:r>
    </w:p>
    <w:p>
      <w:pPr>
        <w:pStyle w:val="P31"/>
        <w:framePr w:w="3921" w:h="607" w:hRule="exact" w:wrap="none" w:vAnchor="page" w:hAnchor="margin" w:x="6800" w:y="13897"/>
        <w:rPr>
          <w:rStyle w:val="C3"/>
          <w:rtl w:val="0"/>
        </w:rPr>
      </w:pPr>
    </w:p>
    <w:p>
      <w:pPr>
        <w:pStyle w:val="P32"/>
        <w:framePr w:w="3839" w:h="480" w:hRule="exact" w:wrap="none" w:vAnchor="page" w:hAnchor="margin" w:x="6856" w:y="13953"/>
        <w:rPr>
          <w:rStyle w:val="C23"/>
          <w:rtl w:val="0"/>
        </w:rPr>
      </w:pPr>
      <w:r>
        <w:rPr>
          <w:rStyle w:val="C23"/>
          <w:rtl w:val="0"/>
        </w:rPr>
        <w:t>Praktické předvedení s ústní obhajobou</w:t>
      </w:r>
    </w:p>
    <w:p>
      <w:pPr>
        <w:pStyle w:val="P30"/>
        <w:framePr w:w="10710" w:h="248" w:hRule="exact" w:wrap="none" w:vAnchor="page" w:hAnchor="margin" w:x="28" w:y="1461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13.6.2026 16:26:10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při obsluze CNC strojů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úklid po skončení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Písemné a ústní ověření</w:t>
      </w:r>
    </w:p>
    <w:p>
      <w:pPr>
        <w:pStyle w:val="P30"/>
        <w:framePr w:w="10710" w:h="248" w:hRule="exact" w:wrap="none" w:vAnchor="page" w:hAnchor="margin" w:x="28" w:y="383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13.6.2026 16:26:10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by mělo být pokud možno spojeno v navazující činnosti vedoucí k olepení 15 kusů nábytkových dílců za použití různých druhů materiálů (MDF deska, dýhovaná DTD, laminovaná DTD) s využitím běžně používaných technologických postupů a při dodržování standardně dovolených tolerancí.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výrobní dokumentací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kvality olepovaného plošného dílce</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spuštění stroje, základní nastavení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orientace v softwaru stroje</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olepení dílce</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kvality olepení a rozměrových tolerancí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údržba stroje</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zhotoveného výrobku. Pokud ze strany uchazeče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7837"/>
        <w:rPr>
          <w:rStyle w:val="C3"/>
          <w:rtl w:val="0"/>
        </w:rPr>
      </w:pPr>
    </w:p>
    <w:p>
      <w:pPr>
        <w:pStyle w:val="P35"/>
        <w:framePr w:w="10710" w:h="340" w:hRule="exact" w:wrap="none" w:vAnchor="page" w:hAnchor="margin" w:x="28" w:y="7837"/>
        <w:rPr>
          <w:rStyle w:val="C25"/>
          <w:rtl w:val="0"/>
        </w:rPr>
      </w:pPr>
      <w:r>
        <w:rPr>
          <w:rStyle w:val="C25"/>
          <w:rtl w:val="0"/>
        </w:rPr>
        <w:t>Výsledné hodnocení</w:t>
      </w:r>
    </w:p>
    <w:p>
      <w:pPr>
        <w:keepNext w:val="0"/>
        <w:keepLines w:val="0"/>
        <w:framePr w:w="10766" w:h="1497" w:hRule="exact" w:wrap="none" w:vAnchor="page" w:hAnchor="margin" w:x="0" w:y="8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Počet zkoušejících</w:t>
      </w:r>
    </w:p>
    <w:p>
      <w:pPr>
        <w:keepNext w:val="0"/>
        <w:keepLines w:val="0"/>
        <w:framePr w:w="10766" w:h="1036"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13.6.2026 16:26:10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truhlář + střední vzdělání s maturitní zkouškou a alespoň 5 let odborné praxe v oblasti nábytkářské výroby nebo ve funkci učitele praktického vyučování nebo odborného výcviku v oboru truhlář,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nábytkářské výroby a alespoň 5 let odborné praxe v oblasti nábytkářské výroby nebo ve funkci učitele praktického vyučování v oboru truhlář,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nábytkářské výroby a alespoň 5 let odborné praxe v oblasti nábytkářské výroby nebo ve funkci učitele praktického vyučování v oboru truhlář,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oblast nábytkářské výroby nebo zpracování dřeva a alespoň 5 let odborné praxe v oblasti nábytkářské výroby nebo ve funkci učitele praktického vyučování nebo odborných předmětů v oboru truhlář,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operátor strojů pro olepování bočních ploch v nábytkářské výrobě + střední vzdělání s maturitní zkouškou a alespoň 10 let odborné praxe v oblasti nábytkářské výroby,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13.6.2026 16:26:10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 pro zadanou výrobu (MDF deska, dýhovaná DTD, laminovaná DTD)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pro olepování bočních ploch</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pomůcky (kalibrovaný metr minimální délky 3 m, posuvné měřítko minimálně. 1 000 mm)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pro výměnu nástrojů, nástrčkové, imbusové nebo jiné speciální klíče pro seřizování pracovních agregátů, nářadí a nástroje pro provádění základní údržby stroje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Palety, vozíky nebo jiné manipulační prostředky pro třídění a manipulaci s nábytkovými dílci</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díly po běžnou údržbu (odsávací hadice)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nástroje pro pracovní agregáty (frézy, kapovací pilky, cidliny)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mazací prostředky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103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13.6.2026 16:26:10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13.6.2026 16:26:10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