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65356DC" Type="http://schemas.openxmlformats.org/officeDocument/2006/relationships/officeDocument" Target="/word/document.xml" /><Relationship Id="coreR665356DC" Type="http://schemas.openxmlformats.org/package/2006/relationships/metadata/core-properties" Target="/docProps/core.xml" /><Relationship Id="customR665356D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nářezových center v nábytkářské výrobě (kód: 33-030-M)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nářezových center v nábytkářské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průvodní dokumentaci výroby nábytkového dílce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Spouštění a základní nastavení nářezového centra v nábytkářské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ovládacím softwaru operačního systému nářezových center v nábytkářské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Instalace programů do řídící jednotky nářezového centra v nábytkářské výrobě, včetně dílčích úprav programů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Dělení plošných materiálů, používaných při výrobě nábytku s manuálním způsobem řízení procesu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Dělení plošných materiálů, používaných při výrobě nábytku s automatickým způsobem řízení procesu dle zadaných nářezových plánů</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Kontrola kvality řezu a rozměrových tolerancí nábytkového dílce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Manipulace s nařezanými dílci v nábytkářské výrobě a jejich třídění podle navazujících operací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Výměna pilových kotoučů, včetně následného seřízení nářezového centra v nábytkářské výrobě</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Základní údržba nářezových center v nábytkářské výrobě</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4</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Nakládání s odpady při obsluze CNC strojů v nábytkářské výrobě</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7"/>
        <w:framePr w:w="8788" w:h="340" w:hRule="exact" w:wrap="none" w:vAnchor="page" w:hAnchor="margin" w:x="28" w:y="10216"/>
        <w:rPr>
          <w:rStyle w:val="C8"/>
          <w:rtl w:val="0"/>
        </w:rPr>
      </w:pPr>
      <w:r>
        <w:rPr>
          <w:rStyle w:val="C8"/>
          <w:rtl w:val="0"/>
        </w:rPr>
        <w:t>Platnost standardu</w:t>
      </w:r>
    </w:p>
    <w:p>
      <w:pPr>
        <w:pStyle w:val="P20"/>
        <w:framePr w:w="2928" w:h="248" w:hRule="exact" w:wrap="none" w:vAnchor="page" w:hAnchor="margin" w:x="28" w:y="1055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Operátor/operátorka nářezových center v nábytkářské výrobě, 28.10.2026 22:18:04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průvodní dokumentaci výroby nábytkového dílce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výrobní dokumentaci v listinné nebo elektronické formě, orientovat se v technickém popisu, ve značení materiálů, v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ústním vysvětlením</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340" w:hRule="exact" w:wrap="none" w:vAnchor="page" w:hAnchor="margin" w:x="28" w:y="4683"/>
        <w:rPr>
          <w:rStyle w:val="C18"/>
          <w:rtl w:val="0"/>
        </w:rPr>
      </w:pPr>
      <w:r>
        <w:rPr>
          <w:rStyle w:val="C18"/>
          <w:rtl w:val="0"/>
        </w:rPr>
        <w:t>Spouštění a základní nastavení nářezového centra v nábytkářské výrobě</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376" w:hRule="exact" w:wrap="none" w:vAnchor="page" w:hAnchor="margin" w:x="45" w:y="5499"/>
        <w:rPr>
          <w:rStyle w:val="C3"/>
          <w:rtl w:val="0"/>
        </w:rPr>
      </w:pPr>
    </w:p>
    <w:p>
      <w:pPr>
        <w:pStyle w:val="P13"/>
        <w:framePr w:w="6658" w:h="249" w:hRule="exact" w:wrap="none" w:vAnchor="page" w:hAnchor="margin" w:x="71" w:y="5555"/>
        <w:rPr>
          <w:rStyle w:val="C11"/>
          <w:rtl w:val="0"/>
        </w:rPr>
      </w:pPr>
      <w:r>
        <w:rPr>
          <w:rStyle w:val="C11"/>
          <w:rtl w:val="0"/>
        </w:rPr>
        <w:t>a) Spustit nářezové centrum</w:t>
      </w:r>
    </w:p>
    <w:p>
      <w:pPr>
        <w:pStyle w:val="P28"/>
        <w:framePr w:w="3921" w:h="376" w:hRule="exact" w:wrap="none" w:vAnchor="page" w:hAnchor="margin" w:x="6800" w:y="5499"/>
        <w:rPr>
          <w:rStyle w:val="C3"/>
          <w:rtl w:val="0"/>
        </w:rPr>
      </w:pPr>
    </w:p>
    <w:p>
      <w:pPr>
        <w:pStyle w:val="P29"/>
        <w:framePr w:w="3839" w:h="249" w:hRule="exact" w:wrap="none" w:vAnchor="page" w:hAnchor="margin" w:x="6856" w:y="5555"/>
        <w:rPr>
          <w:rStyle w:val="C21"/>
          <w:rtl w:val="0"/>
        </w:rPr>
      </w:pPr>
      <w:r>
        <w:rPr>
          <w:rStyle w:val="C21"/>
          <w:rtl w:val="0"/>
        </w:rPr>
        <w:t>Praktické předvedení s ústním vysvětlením</w:t>
      </w:r>
    </w:p>
    <w:p>
      <w:pPr>
        <w:pStyle w:val="P16"/>
        <w:framePr w:w="6710" w:h="607" w:hRule="exact" w:wrap="none" w:vAnchor="page" w:hAnchor="margin" w:x="45" w:y="5875"/>
        <w:rPr>
          <w:rStyle w:val="C3"/>
          <w:rtl w:val="0"/>
        </w:rPr>
      </w:pPr>
    </w:p>
    <w:p>
      <w:pPr>
        <w:pStyle w:val="P17"/>
        <w:framePr w:w="6658" w:h="480" w:hRule="exact" w:wrap="none" w:vAnchor="page" w:hAnchor="margin" w:x="71" w:y="5931"/>
        <w:rPr>
          <w:rStyle w:val="C13"/>
          <w:rtl w:val="0"/>
        </w:rPr>
      </w:pPr>
      <w:r>
        <w:rPr>
          <w:rStyle w:val="C13"/>
          <w:rtl w:val="0"/>
        </w:rPr>
        <w:t>b) Provést základní nastavení funkčních částí nářezového centra mimo nastavení softwarové při dodržování zásad BOZP</w:t>
      </w:r>
    </w:p>
    <w:p>
      <w:pPr>
        <w:pStyle w:val="P31"/>
        <w:framePr w:w="3921" w:h="607" w:hRule="exact" w:wrap="none" w:vAnchor="page" w:hAnchor="margin" w:x="6800" w:y="5875"/>
        <w:rPr>
          <w:rStyle w:val="C3"/>
          <w:rtl w:val="0"/>
        </w:rPr>
      </w:pPr>
    </w:p>
    <w:p>
      <w:pPr>
        <w:pStyle w:val="P32"/>
        <w:framePr w:w="3839" w:h="480" w:hRule="exact" w:wrap="none" w:vAnchor="page" w:hAnchor="margin" w:x="6856" w:y="5931"/>
        <w:rPr>
          <w:rStyle w:val="C23"/>
          <w:rtl w:val="0"/>
        </w:rPr>
      </w:pPr>
      <w:r>
        <w:rPr>
          <w:rStyle w:val="C23"/>
          <w:rtl w:val="0"/>
        </w:rPr>
        <w:t>Praktické předvedení s ústním vysvětlením</w:t>
      </w:r>
    </w:p>
    <w:p>
      <w:pPr>
        <w:pStyle w:val="P30"/>
        <w:framePr w:w="10710" w:h="248" w:hRule="exact" w:wrap="none" w:vAnchor="page" w:hAnchor="margin" w:x="28" w:y="6595"/>
        <w:rPr>
          <w:rStyle w:val="C22"/>
          <w:rtl w:val="0"/>
        </w:rPr>
      </w:pPr>
      <w:r>
        <w:rPr>
          <w:rStyle w:val="C22"/>
          <w:rtl w:val="0"/>
        </w:rPr>
        <w:t>Je třeba splnit obě kritéria.</w:t>
      </w:r>
    </w:p>
    <w:p>
      <w:pPr>
        <w:pStyle w:val="P23"/>
        <w:framePr w:w="10710" w:h="340" w:hRule="exact" w:wrap="none" w:vAnchor="page" w:hAnchor="margin" w:x="28" w:y="7031"/>
        <w:rPr>
          <w:rStyle w:val="C18"/>
          <w:rtl w:val="0"/>
        </w:rPr>
      </w:pPr>
      <w:r>
        <w:rPr>
          <w:rStyle w:val="C18"/>
          <w:rtl w:val="0"/>
        </w:rPr>
        <w:t>Orientace v ovládacím softwaru operačního systému nářezových center v nábytkářské výrobě</w:t>
      </w:r>
    </w:p>
    <w:p>
      <w:pPr>
        <w:pStyle w:val="P24"/>
        <w:framePr w:w="6713" w:h="376" w:hRule="exact" w:wrap="none" w:vAnchor="page" w:hAnchor="margin" w:x="45" w:y="7470"/>
        <w:rPr>
          <w:rStyle w:val="C3"/>
          <w:rtl w:val="0"/>
        </w:rPr>
      </w:pPr>
    </w:p>
    <w:p>
      <w:pPr>
        <w:pStyle w:val="P25"/>
        <w:framePr w:w="6661" w:h="249" w:hRule="exact" w:wrap="none" w:vAnchor="page" w:hAnchor="margin" w:x="71" w:y="7541"/>
        <w:rPr>
          <w:rStyle w:val="C19"/>
          <w:rtl w:val="0"/>
        </w:rPr>
      </w:pPr>
      <w:r>
        <w:rPr>
          <w:rStyle w:val="C19"/>
          <w:rtl w:val="0"/>
        </w:rPr>
        <w:t>Kritéria hodnocení</w:t>
      </w:r>
    </w:p>
    <w:p>
      <w:pPr>
        <w:pStyle w:val="P26"/>
        <w:framePr w:w="3918" w:h="376" w:hRule="exact" w:wrap="none" w:vAnchor="page" w:hAnchor="margin" w:x="6803" w:y="7470"/>
        <w:rPr>
          <w:rStyle w:val="C3"/>
          <w:rtl w:val="0"/>
        </w:rPr>
      </w:pPr>
    </w:p>
    <w:p>
      <w:pPr>
        <w:pStyle w:val="P27"/>
        <w:framePr w:w="3836" w:h="249" w:hRule="exact" w:wrap="none" w:vAnchor="page" w:hAnchor="margin" w:x="6859" w:y="7541"/>
        <w:rPr>
          <w:rStyle w:val="C20"/>
          <w:rtl w:val="0"/>
        </w:rPr>
      </w:pPr>
      <w:r>
        <w:rPr>
          <w:rStyle w:val="C20"/>
          <w:rtl w:val="0"/>
        </w:rPr>
        <w:t>Způsoby ověření</w:t>
      </w:r>
    </w:p>
    <w:p>
      <w:pPr>
        <w:pStyle w:val="P12"/>
        <w:framePr w:w="6710" w:h="607" w:hRule="exact" w:wrap="none" w:vAnchor="page" w:hAnchor="margin" w:x="45" w:y="7846"/>
        <w:rPr>
          <w:rStyle w:val="C3"/>
          <w:rtl w:val="0"/>
        </w:rPr>
      </w:pPr>
    </w:p>
    <w:p>
      <w:pPr>
        <w:pStyle w:val="P13"/>
        <w:framePr w:w="6658" w:h="480" w:hRule="exact" w:wrap="none" w:vAnchor="page" w:hAnchor="margin" w:x="71" w:y="7902"/>
        <w:rPr>
          <w:rStyle w:val="C11"/>
          <w:rtl w:val="0"/>
        </w:rPr>
      </w:pPr>
      <w:r>
        <w:rPr>
          <w:rStyle w:val="C11"/>
          <w:rtl w:val="0"/>
        </w:rPr>
        <w:t>a) Nastavit v ovládacím softwaru základní funkce nářezového centra a požadované parametry podle charakteru výrobu a zpracovávaných materiálů</w:t>
      </w:r>
    </w:p>
    <w:p>
      <w:pPr>
        <w:pStyle w:val="P28"/>
        <w:framePr w:w="3921" w:h="607" w:hRule="exact" w:wrap="none" w:vAnchor="page" w:hAnchor="margin" w:x="6800" w:y="7846"/>
        <w:rPr>
          <w:rStyle w:val="C3"/>
          <w:rtl w:val="0"/>
        </w:rPr>
      </w:pPr>
    </w:p>
    <w:p>
      <w:pPr>
        <w:pStyle w:val="P29"/>
        <w:framePr w:w="3839" w:h="480" w:hRule="exact" w:wrap="none" w:vAnchor="page" w:hAnchor="margin" w:x="6856" w:y="7902"/>
        <w:rPr>
          <w:rStyle w:val="C21"/>
          <w:rtl w:val="0"/>
        </w:rPr>
      </w:pPr>
      <w:r>
        <w:rPr>
          <w:rStyle w:val="C21"/>
          <w:rtl w:val="0"/>
        </w:rPr>
        <w:t>Praktické předvedení s ústním vysvětlením</w:t>
      </w:r>
    </w:p>
    <w:p>
      <w:pPr>
        <w:pStyle w:val="P16"/>
        <w:framePr w:w="6710" w:h="376" w:hRule="exact" w:wrap="none" w:vAnchor="page" w:hAnchor="margin" w:x="45" w:y="8453"/>
        <w:rPr>
          <w:rStyle w:val="C3"/>
          <w:rtl w:val="0"/>
        </w:rPr>
      </w:pPr>
    </w:p>
    <w:p>
      <w:pPr>
        <w:pStyle w:val="P17"/>
        <w:framePr w:w="6658" w:h="249" w:hRule="exact" w:wrap="none" w:vAnchor="page" w:hAnchor="margin" w:x="71" w:y="8509"/>
        <w:rPr>
          <w:rStyle w:val="C13"/>
          <w:rtl w:val="0"/>
        </w:rPr>
      </w:pPr>
      <w:r>
        <w:rPr>
          <w:rStyle w:val="C13"/>
          <w:rtl w:val="0"/>
        </w:rPr>
        <w:t>b) Ověřit správnost nastavení zkušebním řezem při dodržování zásad BOZP</w:t>
      </w:r>
    </w:p>
    <w:p>
      <w:pPr>
        <w:pStyle w:val="P31"/>
        <w:framePr w:w="3921" w:h="376" w:hRule="exact" w:wrap="none" w:vAnchor="page" w:hAnchor="margin" w:x="6800" w:y="8453"/>
        <w:rPr>
          <w:rStyle w:val="C3"/>
          <w:rtl w:val="0"/>
        </w:rPr>
      </w:pPr>
    </w:p>
    <w:p>
      <w:pPr>
        <w:pStyle w:val="P32"/>
        <w:framePr w:w="3839" w:h="249" w:hRule="exact" w:wrap="none" w:vAnchor="page" w:hAnchor="margin" w:x="6856" w:y="8509"/>
        <w:rPr>
          <w:rStyle w:val="C23"/>
          <w:rtl w:val="0"/>
        </w:rPr>
      </w:pPr>
      <w:r>
        <w:rPr>
          <w:rStyle w:val="C23"/>
          <w:rtl w:val="0"/>
        </w:rPr>
        <w:t>Praktické předvedení</w:t>
      </w:r>
    </w:p>
    <w:p>
      <w:pPr>
        <w:pStyle w:val="P12"/>
        <w:framePr w:w="6710" w:h="831" w:hRule="exact" w:wrap="none" w:vAnchor="page" w:hAnchor="margin" w:x="45" w:y="8829"/>
        <w:rPr>
          <w:rStyle w:val="C3"/>
          <w:rtl w:val="0"/>
        </w:rPr>
      </w:pPr>
    </w:p>
    <w:p>
      <w:pPr>
        <w:pStyle w:val="P13"/>
        <w:framePr w:w="6658" w:h="704" w:hRule="exact" w:wrap="none" w:vAnchor="page" w:hAnchor="margin" w:x="71" w:y="8885"/>
        <w:rPr>
          <w:rStyle w:val="C11"/>
          <w:rtl w:val="0"/>
        </w:rPr>
      </w:pPr>
      <w:r>
        <w:rPr>
          <w:rStyle w:val="C11"/>
          <w:rtl w:val="0"/>
        </w:rPr>
        <w:t>c) Ověřit dostupnost nainstalovaných programů – nářezových plánů – odpovídajících dodané výrobní dokumentaci v databázi řídicí jednotky nářezového centra</w:t>
      </w:r>
    </w:p>
    <w:p>
      <w:pPr>
        <w:pStyle w:val="P28"/>
        <w:framePr w:w="3921" w:h="831" w:hRule="exact" w:wrap="none" w:vAnchor="page" w:hAnchor="margin" w:x="6800" w:y="8829"/>
        <w:rPr>
          <w:rStyle w:val="C3"/>
          <w:rtl w:val="0"/>
        </w:rPr>
      </w:pPr>
    </w:p>
    <w:p>
      <w:pPr>
        <w:pStyle w:val="P29"/>
        <w:framePr w:w="3839" w:h="704" w:hRule="exact" w:wrap="none" w:vAnchor="page" w:hAnchor="margin" w:x="6856" w:y="8885"/>
        <w:rPr>
          <w:rStyle w:val="C21"/>
          <w:rtl w:val="0"/>
        </w:rPr>
      </w:pPr>
      <w:r>
        <w:rPr>
          <w:rStyle w:val="C21"/>
          <w:rtl w:val="0"/>
        </w:rPr>
        <w:t>Praktické předvedení s ústním vysvětlením</w:t>
      </w:r>
    </w:p>
    <w:p>
      <w:pPr>
        <w:pStyle w:val="P30"/>
        <w:framePr w:w="10710" w:h="248" w:hRule="exact" w:wrap="none" w:vAnchor="page" w:hAnchor="margin" w:x="28" w:y="9774"/>
        <w:rPr>
          <w:rStyle w:val="C22"/>
          <w:rtl w:val="0"/>
        </w:rPr>
      </w:pPr>
      <w:r>
        <w:rPr>
          <w:rStyle w:val="C22"/>
          <w:rtl w:val="0"/>
        </w:rPr>
        <w:t>Je třeba splnit všechna kritéria.</w:t>
      </w:r>
    </w:p>
    <w:p>
      <w:pPr>
        <w:pStyle w:val="P23"/>
        <w:framePr w:w="10710" w:h="547" w:hRule="exact" w:wrap="none" w:vAnchor="page" w:hAnchor="margin" w:x="28" w:y="10210"/>
        <w:rPr>
          <w:rStyle w:val="C18"/>
          <w:rtl w:val="0"/>
        </w:rPr>
      </w:pPr>
      <w:r>
        <w:rPr>
          <w:rStyle w:val="C18"/>
          <w:rtl w:val="0"/>
        </w:rPr>
        <w:t>Instalace programů do řídící jednotky nářezového centra v nábytkářské výrobě, včetně dílčích úprav programů</w:t>
      </w:r>
    </w:p>
    <w:p>
      <w:pPr>
        <w:pStyle w:val="P24"/>
        <w:framePr w:w="6713" w:h="376" w:hRule="exact" w:wrap="none" w:vAnchor="page" w:hAnchor="margin" w:x="45" w:y="10856"/>
        <w:rPr>
          <w:rStyle w:val="C3"/>
          <w:rtl w:val="0"/>
        </w:rPr>
      </w:pPr>
    </w:p>
    <w:p>
      <w:pPr>
        <w:pStyle w:val="P25"/>
        <w:framePr w:w="6661" w:h="249" w:hRule="exact" w:wrap="none" w:vAnchor="page" w:hAnchor="margin" w:x="71" w:y="10927"/>
        <w:rPr>
          <w:rStyle w:val="C19"/>
          <w:rtl w:val="0"/>
        </w:rPr>
      </w:pPr>
      <w:r>
        <w:rPr>
          <w:rStyle w:val="C19"/>
          <w:rtl w:val="0"/>
        </w:rPr>
        <w:t>Kritéria hodnocení</w:t>
      </w:r>
    </w:p>
    <w:p>
      <w:pPr>
        <w:pStyle w:val="P26"/>
        <w:framePr w:w="3918" w:h="376" w:hRule="exact" w:wrap="none" w:vAnchor="page" w:hAnchor="margin" w:x="6803" w:y="10856"/>
        <w:rPr>
          <w:rStyle w:val="C3"/>
          <w:rtl w:val="0"/>
        </w:rPr>
      </w:pPr>
    </w:p>
    <w:p>
      <w:pPr>
        <w:pStyle w:val="P27"/>
        <w:framePr w:w="3836" w:h="249" w:hRule="exact" w:wrap="none" w:vAnchor="page" w:hAnchor="margin" w:x="6859" w:y="10927"/>
        <w:rPr>
          <w:rStyle w:val="C20"/>
          <w:rtl w:val="0"/>
        </w:rPr>
      </w:pPr>
      <w:r>
        <w:rPr>
          <w:rStyle w:val="C20"/>
          <w:rtl w:val="0"/>
        </w:rPr>
        <w:t>Způsoby ověření</w:t>
      </w:r>
    </w:p>
    <w:p>
      <w:pPr>
        <w:pStyle w:val="P12"/>
        <w:framePr w:w="6710" w:h="607" w:hRule="exact" w:wrap="none" w:vAnchor="page" w:hAnchor="margin" w:x="45" w:y="11232"/>
        <w:rPr>
          <w:rStyle w:val="C3"/>
          <w:rtl w:val="0"/>
        </w:rPr>
      </w:pPr>
    </w:p>
    <w:p>
      <w:pPr>
        <w:pStyle w:val="P13"/>
        <w:framePr w:w="6658" w:h="480" w:hRule="exact" w:wrap="none" w:vAnchor="page" w:hAnchor="margin" w:x="71" w:y="11288"/>
        <w:rPr>
          <w:rStyle w:val="C11"/>
          <w:rtl w:val="0"/>
        </w:rPr>
      </w:pPr>
      <w:r>
        <w:rPr>
          <w:rStyle w:val="C11"/>
          <w:rtl w:val="0"/>
        </w:rPr>
        <w:t>a) Provést instalaci programů z přenosného média nebo vzdáleného počítače do řídicí jednotky nářezového centra</w:t>
      </w:r>
    </w:p>
    <w:p>
      <w:pPr>
        <w:pStyle w:val="P28"/>
        <w:framePr w:w="3921" w:h="607" w:hRule="exact" w:wrap="none" w:vAnchor="page" w:hAnchor="margin" w:x="6800" w:y="11232"/>
        <w:rPr>
          <w:rStyle w:val="C3"/>
          <w:rtl w:val="0"/>
        </w:rPr>
      </w:pPr>
    </w:p>
    <w:p>
      <w:pPr>
        <w:pStyle w:val="P29"/>
        <w:framePr w:w="3839" w:h="480" w:hRule="exact" w:wrap="none" w:vAnchor="page" w:hAnchor="margin" w:x="6856" w:y="11288"/>
        <w:rPr>
          <w:rStyle w:val="C21"/>
          <w:rtl w:val="0"/>
        </w:rPr>
      </w:pPr>
      <w:r>
        <w:rPr>
          <w:rStyle w:val="C21"/>
          <w:rtl w:val="0"/>
        </w:rPr>
        <w:t>Praktické předvedení s ústním vysvětlením</w:t>
      </w:r>
    </w:p>
    <w:p>
      <w:pPr>
        <w:pStyle w:val="P16"/>
        <w:framePr w:w="6710" w:h="607" w:hRule="exact" w:wrap="none" w:vAnchor="page" w:hAnchor="margin" w:x="45" w:y="11839"/>
        <w:rPr>
          <w:rStyle w:val="C3"/>
          <w:rtl w:val="0"/>
        </w:rPr>
      </w:pPr>
    </w:p>
    <w:p>
      <w:pPr>
        <w:pStyle w:val="P17"/>
        <w:framePr w:w="6658" w:h="480" w:hRule="exact" w:wrap="none" w:vAnchor="page" w:hAnchor="margin" w:x="71" w:y="11895"/>
        <w:rPr>
          <w:rStyle w:val="C13"/>
          <w:rtl w:val="0"/>
        </w:rPr>
      </w:pPr>
      <w:r>
        <w:rPr>
          <w:rStyle w:val="C13"/>
          <w:rtl w:val="0"/>
        </w:rPr>
        <w:t>b) Provést dílčí úpravu nainstalovaného nářezového plánu z hlediska rozměrů a počtu dílců podle dodané výrobní dokumentace</w:t>
      </w:r>
    </w:p>
    <w:p>
      <w:pPr>
        <w:pStyle w:val="P31"/>
        <w:framePr w:w="3921" w:h="607" w:hRule="exact" w:wrap="none" w:vAnchor="page" w:hAnchor="margin" w:x="6800" w:y="11839"/>
        <w:rPr>
          <w:rStyle w:val="C3"/>
          <w:rtl w:val="0"/>
        </w:rPr>
      </w:pPr>
    </w:p>
    <w:p>
      <w:pPr>
        <w:pStyle w:val="P32"/>
        <w:framePr w:w="3839" w:h="480" w:hRule="exact" w:wrap="none" w:vAnchor="page" w:hAnchor="margin" w:x="6856" w:y="11895"/>
        <w:rPr>
          <w:rStyle w:val="C23"/>
          <w:rtl w:val="0"/>
        </w:rPr>
      </w:pPr>
      <w:r>
        <w:rPr>
          <w:rStyle w:val="C23"/>
          <w:rtl w:val="0"/>
        </w:rPr>
        <w:t>Praktické předvedení s ústním vysvětlením</w:t>
      </w:r>
    </w:p>
    <w:p>
      <w:pPr>
        <w:pStyle w:val="P12"/>
        <w:framePr w:w="6710" w:h="376" w:hRule="exact" w:wrap="none" w:vAnchor="page" w:hAnchor="margin" w:x="45" w:y="12446"/>
        <w:rPr>
          <w:rStyle w:val="C3"/>
          <w:rtl w:val="0"/>
        </w:rPr>
      </w:pPr>
    </w:p>
    <w:p>
      <w:pPr>
        <w:pStyle w:val="P13"/>
        <w:framePr w:w="6658" w:h="249" w:hRule="exact" w:wrap="none" w:vAnchor="page" w:hAnchor="margin" w:x="71" w:y="12502"/>
        <w:rPr>
          <w:rStyle w:val="C11"/>
          <w:rtl w:val="0"/>
        </w:rPr>
      </w:pPr>
      <w:r>
        <w:rPr>
          <w:rStyle w:val="C11"/>
          <w:rtl w:val="0"/>
        </w:rPr>
        <w:t>c) Uložit upravený nářezový plán jako nový program do databáze programů</w:t>
      </w:r>
    </w:p>
    <w:p>
      <w:pPr>
        <w:pStyle w:val="P28"/>
        <w:framePr w:w="3921" w:h="376" w:hRule="exact" w:wrap="none" w:vAnchor="page" w:hAnchor="margin" w:x="6800" w:y="12446"/>
        <w:rPr>
          <w:rStyle w:val="C3"/>
          <w:rtl w:val="0"/>
        </w:rPr>
      </w:pPr>
    </w:p>
    <w:p>
      <w:pPr>
        <w:pStyle w:val="P29"/>
        <w:framePr w:w="3839" w:h="249" w:hRule="exact" w:wrap="none" w:vAnchor="page" w:hAnchor="margin" w:x="6856" w:y="12502"/>
        <w:rPr>
          <w:rStyle w:val="C21"/>
          <w:rtl w:val="0"/>
        </w:rPr>
      </w:pPr>
      <w:r>
        <w:rPr>
          <w:rStyle w:val="C21"/>
          <w:rtl w:val="0"/>
        </w:rPr>
        <w:t>Praktické předvedení s ústním vysvětlením</w:t>
      </w:r>
    </w:p>
    <w:p>
      <w:pPr>
        <w:pStyle w:val="P30"/>
        <w:framePr w:w="10710" w:h="248" w:hRule="exact" w:wrap="none" w:vAnchor="page" w:hAnchor="margin" w:x="28" w:y="12936"/>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Operátor/operátorka nářezových center v nábytkářské výrobě, 28.10.2026 22:18:04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Dělení plošných materiálů, používaných při výrobě nábytku s manuálním způsobem řízení procesu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Vypracovat jednoduchý nářezový plán v grafické listinné nebo elektronické podobě pro 10 ks nábytkových dílců dle dodané výrobní dokumentace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vysvětlením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Nastavit v ovládacím softwaru nářezového centra řadu rozměrů pro dělení plošného materiálu podle vypracovaného nářezového plánu</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3"/>
          <w:rtl w:val="0"/>
        </w:rPr>
      </w:pPr>
      <w:r>
        <w:rPr>
          <w:rStyle w:val="C23"/>
          <w:rtl w:val="0"/>
        </w:rPr>
        <w:t>Praktické předvedení s ústním vysvětlením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Uložit plošný materiál určený k dělení ručně nebo pomocí manipulační techniky na pracovní plochu stroje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Provést dělení plošného materiálu dle zadaných rozměrů</w:t>
      </w:r>
    </w:p>
    <w:p>
      <w:pPr>
        <w:pStyle w:val="P31"/>
        <w:framePr w:w="3921" w:h="376" w:hRule="exact" w:wrap="none" w:vAnchor="page" w:hAnchor="margin" w:x="6800" w:y="4790"/>
        <w:rPr>
          <w:rStyle w:val="C3"/>
          <w:rtl w:val="0"/>
        </w:rPr>
      </w:pPr>
    </w:p>
    <w:p>
      <w:pPr>
        <w:pStyle w:val="P32"/>
        <w:framePr w:w="3839" w:h="249" w:hRule="exact" w:wrap="none" w:vAnchor="page" w:hAnchor="margin" w:x="6856" w:y="4846"/>
        <w:rPr>
          <w:rStyle w:val="C23"/>
          <w:rtl w:val="0"/>
        </w:rPr>
      </w:pPr>
      <w:r>
        <w:rPr>
          <w:rStyle w:val="C23"/>
          <w:rtl w:val="0"/>
        </w:rPr>
        <w:t>Praktické předvedení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Při všech pracovních operacích dodržet zásady BOZP a PO</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w:t>
      </w:r>
    </w:p>
    <w:p>
      <w:pPr>
        <w:pStyle w:val="P30"/>
        <w:framePr w:w="10710" w:h="248" w:hRule="exact" w:wrap="none" w:vAnchor="page" w:hAnchor="margin" w:x="28" w:y="5656"/>
        <w:rPr>
          <w:rStyle w:val="C22"/>
          <w:rtl w:val="0"/>
        </w:rPr>
      </w:pPr>
      <w:r>
        <w:rPr>
          <w:rStyle w:val="C22"/>
          <w:rtl w:val="0"/>
        </w:rPr>
        <w:t>Je třeba splnit všechna kritéria.</w:t>
      </w:r>
    </w:p>
    <w:p>
      <w:pPr>
        <w:pStyle w:val="P23"/>
        <w:framePr w:w="10710" w:h="547" w:hRule="exact" w:wrap="none" w:vAnchor="page" w:hAnchor="margin" w:x="28" w:y="6092"/>
        <w:rPr>
          <w:rStyle w:val="C18"/>
          <w:rtl w:val="0"/>
        </w:rPr>
      </w:pPr>
      <w:r>
        <w:rPr>
          <w:rStyle w:val="C18"/>
          <w:rtl w:val="0"/>
        </w:rPr>
        <w:t>Dělení plošných materiálů, používaných při výrobě nábytku s automatickým způsobem řízení procesu dle zadaných nářezových plánů</w:t>
      </w:r>
    </w:p>
    <w:p>
      <w:pPr>
        <w:pStyle w:val="P24"/>
        <w:framePr w:w="6713" w:h="376" w:hRule="exact" w:wrap="none" w:vAnchor="page" w:hAnchor="margin" w:x="45" w:y="6738"/>
        <w:rPr>
          <w:rStyle w:val="C3"/>
          <w:rtl w:val="0"/>
        </w:rPr>
      </w:pPr>
    </w:p>
    <w:p>
      <w:pPr>
        <w:pStyle w:val="P25"/>
        <w:framePr w:w="6661" w:h="249" w:hRule="exact" w:wrap="none" w:vAnchor="page" w:hAnchor="margin" w:x="71" w:y="6809"/>
        <w:rPr>
          <w:rStyle w:val="C19"/>
          <w:rtl w:val="0"/>
        </w:rPr>
      </w:pPr>
      <w:r>
        <w:rPr>
          <w:rStyle w:val="C19"/>
          <w:rtl w:val="0"/>
        </w:rPr>
        <w:t>Kritéria hodnocení</w:t>
      </w:r>
    </w:p>
    <w:p>
      <w:pPr>
        <w:pStyle w:val="P26"/>
        <w:framePr w:w="3918" w:h="376" w:hRule="exact" w:wrap="none" w:vAnchor="page" w:hAnchor="margin" w:x="6803" w:y="6738"/>
        <w:rPr>
          <w:rStyle w:val="C3"/>
          <w:rtl w:val="0"/>
        </w:rPr>
      </w:pPr>
    </w:p>
    <w:p>
      <w:pPr>
        <w:pStyle w:val="P27"/>
        <w:framePr w:w="3836" w:h="249" w:hRule="exact" w:wrap="none" w:vAnchor="page" w:hAnchor="margin" w:x="6859" w:y="6809"/>
        <w:rPr>
          <w:rStyle w:val="C20"/>
          <w:rtl w:val="0"/>
        </w:rPr>
      </w:pPr>
      <w:r>
        <w:rPr>
          <w:rStyle w:val="C20"/>
          <w:rtl w:val="0"/>
        </w:rPr>
        <w:t>Způsoby ověření</w:t>
      </w:r>
    </w:p>
    <w:p>
      <w:pPr>
        <w:pStyle w:val="P12"/>
        <w:framePr w:w="6710" w:h="607" w:hRule="exact" w:wrap="none" w:vAnchor="page" w:hAnchor="margin" w:x="45" w:y="7115"/>
        <w:rPr>
          <w:rStyle w:val="C3"/>
          <w:rtl w:val="0"/>
        </w:rPr>
      </w:pPr>
    </w:p>
    <w:p>
      <w:pPr>
        <w:pStyle w:val="P13"/>
        <w:framePr w:w="6658" w:h="480" w:hRule="exact" w:wrap="none" w:vAnchor="page" w:hAnchor="margin" w:x="71" w:y="7171"/>
        <w:rPr>
          <w:rStyle w:val="C11"/>
          <w:rtl w:val="0"/>
        </w:rPr>
      </w:pPr>
      <w:r>
        <w:rPr>
          <w:rStyle w:val="C11"/>
          <w:rtl w:val="0"/>
        </w:rPr>
        <w:t>a) Vyhledat v databázi řídicí jednotky nářezového centra nářezový plán odpovídající dodané výrobní dokumentaci</w:t>
      </w:r>
    </w:p>
    <w:p>
      <w:pPr>
        <w:pStyle w:val="P28"/>
        <w:framePr w:w="3921" w:h="607" w:hRule="exact" w:wrap="none" w:vAnchor="page" w:hAnchor="margin" w:x="6800" w:y="7115"/>
        <w:rPr>
          <w:rStyle w:val="C3"/>
          <w:rtl w:val="0"/>
        </w:rPr>
      </w:pPr>
    </w:p>
    <w:p>
      <w:pPr>
        <w:pStyle w:val="P29"/>
        <w:framePr w:w="3839" w:h="480" w:hRule="exact" w:wrap="none" w:vAnchor="page" w:hAnchor="margin" w:x="6856" w:y="7171"/>
        <w:rPr>
          <w:rStyle w:val="C21"/>
          <w:rtl w:val="0"/>
        </w:rPr>
      </w:pPr>
      <w:r>
        <w:rPr>
          <w:rStyle w:val="C21"/>
          <w:rtl w:val="0"/>
        </w:rPr>
        <w:t>Praktické předvedení s ústním vysvětlením</w:t>
      </w:r>
    </w:p>
    <w:p>
      <w:pPr>
        <w:pStyle w:val="P16"/>
        <w:framePr w:w="6710" w:h="607" w:hRule="exact" w:wrap="none" w:vAnchor="page" w:hAnchor="margin" w:x="45" w:y="7721"/>
        <w:rPr>
          <w:rStyle w:val="C3"/>
          <w:rtl w:val="0"/>
        </w:rPr>
      </w:pPr>
    </w:p>
    <w:p>
      <w:pPr>
        <w:pStyle w:val="P17"/>
        <w:framePr w:w="6658" w:h="480" w:hRule="exact" w:wrap="none" w:vAnchor="page" w:hAnchor="margin" w:x="71" w:y="7777"/>
        <w:rPr>
          <w:rStyle w:val="C13"/>
          <w:rtl w:val="0"/>
        </w:rPr>
      </w:pPr>
      <w:r>
        <w:rPr>
          <w:rStyle w:val="C13"/>
          <w:rtl w:val="0"/>
        </w:rPr>
        <w:t>b) Uložit plošný materiál určený k dělení ručně nebo pomocí manipulační techniky na pracovní plochu stroje</w:t>
      </w:r>
    </w:p>
    <w:p>
      <w:pPr>
        <w:pStyle w:val="P31"/>
        <w:framePr w:w="3921" w:h="607" w:hRule="exact" w:wrap="none" w:vAnchor="page" w:hAnchor="margin" w:x="6800" w:y="7721"/>
        <w:rPr>
          <w:rStyle w:val="C3"/>
          <w:rtl w:val="0"/>
        </w:rPr>
      </w:pPr>
    </w:p>
    <w:p>
      <w:pPr>
        <w:pStyle w:val="P32"/>
        <w:framePr w:w="3839" w:h="480" w:hRule="exact" w:wrap="none" w:vAnchor="page" w:hAnchor="margin" w:x="6856" w:y="7777"/>
        <w:rPr>
          <w:rStyle w:val="C23"/>
          <w:rtl w:val="0"/>
        </w:rPr>
      </w:pPr>
      <w:r>
        <w:rPr>
          <w:rStyle w:val="C23"/>
          <w:rtl w:val="0"/>
        </w:rPr>
        <w:t>Praktické předvedení</w:t>
      </w:r>
    </w:p>
    <w:p>
      <w:pPr>
        <w:pStyle w:val="P12"/>
        <w:framePr w:w="6710" w:h="376" w:hRule="exact" w:wrap="none" w:vAnchor="page" w:hAnchor="margin" w:x="45" w:y="8328"/>
        <w:rPr>
          <w:rStyle w:val="C3"/>
          <w:rtl w:val="0"/>
        </w:rPr>
      </w:pPr>
    </w:p>
    <w:p>
      <w:pPr>
        <w:pStyle w:val="P13"/>
        <w:framePr w:w="6658" w:h="249" w:hRule="exact" w:wrap="none" w:vAnchor="page" w:hAnchor="margin" w:x="71" w:y="8384"/>
        <w:rPr>
          <w:rStyle w:val="C11"/>
          <w:rtl w:val="0"/>
        </w:rPr>
      </w:pPr>
      <w:r>
        <w:rPr>
          <w:rStyle w:val="C11"/>
          <w:rtl w:val="0"/>
        </w:rPr>
        <w:t>c) Provést dělení plošného materiálu dle zvoleného nářezového plánu</w:t>
      </w:r>
    </w:p>
    <w:p>
      <w:pPr>
        <w:pStyle w:val="P28"/>
        <w:framePr w:w="3921" w:h="376" w:hRule="exact" w:wrap="none" w:vAnchor="page" w:hAnchor="margin" w:x="6800" w:y="8328"/>
        <w:rPr>
          <w:rStyle w:val="C3"/>
          <w:rtl w:val="0"/>
        </w:rPr>
      </w:pPr>
    </w:p>
    <w:p>
      <w:pPr>
        <w:pStyle w:val="P29"/>
        <w:framePr w:w="3839" w:h="249" w:hRule="exact" w:wrap="none" w:vAnchor="page" w:hAnchor="margin" w:x="6856" w:y="8384"/>
        <w:rPr>
          <w:rStyle w:val="C21"/>
          <w:rtl w:val="0"/>
        </w:rPr>
      </w:pPr>
      <w:r>
        <w:rPr>
          <w:rStyle w:val="C21"/>
          <w:rtl w:val="0"/>
        </w:rPr>
        <w:t>Praktické předvedení</w:t>
      </w:r>
    </w:p>
    <w:p>
      <w:pPr>
        <w:pStyle w:val="P16"/>
        <w:framePr w:w="6710" w:h="376" w:hRule="exact" w:wrap="none" w:vAnchor="page" w:hAnchor="margin" w:x="45" w:y="8704"/>
        <w:rPr>
          <w:rStyle w:val="C3"/>
          <w:rtl w:val="0"/>
        </w:rPr>
      </w:pPr>
    </w:p>
    <w:p>
      <w:pPr>
        <w:pStyle w:val="P17"/>
        <w:framePr w:w="6658" w:h="249" w:hRule="exact" w:wrap="none" w:vAnchor="page" w:hAnchor="margin" w:x="71" w:y="8760"/>
        <w:rPr>
          <w:rStyle w:val="C13"/>
          <w:rtl w:val="0"/>
        </w:rPr>
      </w:pPr>
      <w:r>
        <w:rPr>
          <w:rStyle w:val="C13"/>
          <w:rtl w:val="0"/>
        </w:rPr>
        <w:t>d) Při všech pracovních operacích dodržet zásady BOZP a PO</w:t>
      </w:r>
    </w:p>
    <w:p>
      <w:pPr>
        <w:pStyle w:val="P31"/>
        <w:framePr w:w="3921" w:h="376" w:hRule="exact" w:wrap="none" w:vAnchor="page" w:hAnchor="margin" w:x="6800" w:y="8704"/>
        <w:rPr>
          <w:rStyle w:val="C3"/>
          <w:rtl w:val="0"/>
        </w:rPr>
      </w:pPr>
    </w:p>
    <w:p>
      <w:pPr>
        <w:pStyle w:val="P32"/>
        <w:framePr w:w="3839" w:h="249" w:hRule="exact" w:wrap="none" w:vAnchor="page" w:hAnchor="margin" w:x="6856" w:y="8760"/>
        <w:rPr>
          <w:rStyle w:val="C23"/>
          <w:rtl w:val="0"/>
        </w:rPr>
      </w:pPr>
      <w:r>
        <w:rPr>
          <w:rStyle w:val="C23"/>
          <w:rtl w:val="0"/>
        </w:rPr>
        <w:t>Praktické předvedení</w:t>
      </w:r>
    </w:p>
    <w:p>
      <w:pPr>
        <w:pStyle w:val="P30"/>
        <w:framePr w:w="10710" w:h="248" w:hRule="exact" w:wrap="none" w:vAnchor="page" w:hAnchor="margin" w:x="28" w:y="9194"/>
        <w:rPr>
          <w:rStyle w:val="C22"/>
          <w:rtl w:val="0"/>
        </w:rPr>
      </w:pPr>
      <w:r>
        <w:rPr>
          <w:rStyle w:val="C22"/>
          <w:rtl w:val="0"/>
        </w:rPr>
        <w:t>Je třeba splnit všechna kritéria.</w:t>
      </w:r>
    </w:p>
    <w:p>
      <w:pPr>
        <w:pStyle w:val="P23"/>
        <w:framePr w:w="10710" w:h="340" w:hRule="exact" w:wrap="none" w:vAnchor="page" w:hAnchor="margin" w:x="28" w:y="9630"/>
        <w:rPr>
          <w:rStyle w:val="C18"/>
          <w:rtl w:val="0"/>
        </w:rPr>
      </w:pPr>
      <w:r>
        <w:rPr>
          <w:rStyle w:val="C18"/>
          <w:rtl w:val="0"/>
        </w:rPr>
        <w:t>Kontrola kvality řezu a rozměrových tolerancí nábytkového dílce</w:t>
      </w:r>
    </w:p>
    <w:p>
      <w:pPr>
        <w:pStyle w:val="P24"/>
        <w:framePr w:w="6713" w:h="376" w:hRule="exact" w:wrap="none" w:vAnchor="page" w:hAnchor="margin" w:x="45" w:y="10069"/>
        <w:rPr>
          <w:rStyle w:val="C3"/>
          <w:rtl w:val="0"/>
        </w:rPr>
      </w:pPr>
    </w:p>
    <w:p>
      <w:pPr>
        <w:pStyle w:val="P25"/>
        <w:framePr w:w="6661" w:h="249" w:hRule="exact" w:wrap="none" w:vAnchor="page" w:hAnchor="margin" w:x="71" w:y="10140"/>
        <w:rPr>
          <w:rStyle w:val="C19"/>
          <w:rtl w:val="0"/>
        </w:rPr>
      </w:pPr>
      <w:r>
        <w:rPr>
          <w:rStyle w:val="C19"/>
          <w:rtl w:val="0"/>
        </w:rPr>
        <w:t>Kritéria hodnocení</w:t>
      </w:r>
    </w:p>
    <w:p>
      <w:pPr>
        <w:pStyle w:val="P26"/>
        <w:framePr w:w="3918" w:h="376" w:hRule="exact" w:wrap="none" w:vAnchor="page" w:hAnchor="margin" w:x="6803" w:y="10069"/>
        <w:rPr>
          <w:rStyle w:val="C3"/>
          <w:rtl w:val="0"/>
        </w:rPr>
      </w:pPr>
    </w:p>
    <w:p>
      <w:pPr>
        <w:pStyle w:val="P27"/>
        <w:framePr w:w="3836" w:h="249" w:hRule="exact" w:wrap="none" w:vAnchor="page" w:hAnchor="margin" w:x="6859" w:y="10140"/>
        <w:rPr>
          <w:rStyle w:val="C20"/>
          <w:rtl w:val="0"/>
        </w:rPr>
      </w:pPr>
      <w:r>
        <w:rPr>
          <w:rStyle w:val="C20"/>
          <w:rtl w:val="0"/>
        </w:rPr>
        <w:t>Způsoby ověření</w:t>
      </w:r>
    </w:p>
    <w:p>
      <w:pPr>
        <w:pStyle w:val="P12"/>
        <w:framePr w:w="6710" w:h="1055" w:hRule="exact" w:wrap="none" w:vAnchor="page" w:hAnchor="margin" w:x="45" w:y="10445"/>
        <w:rPr>
          <w:rStyle w:val="C3"/>
          <w:rtl w:val="0"/>
        </w:rPr>
      </w:pPr>
    </w:p>
    <w:p>
      <w:pPr>
        <w:pStyle w:val="P13"/>
        <w:framePr w:w="6658" w:h="928" w:hRule="exact" w:wrap="none" w:vAnchor="page" w:hAnchor="margin" w:x="71" w:y="10501"/>
        <w:rPr>
          <w:rStyle w:val="C11"/>
          <w:rtl w:val="0"/>
        </w:rPr>
      </w:pPr>
      <w:r>
        <w:rPr>
          <w:rStyle w:val="C11"/>
          <w:rtl w:val="0"/>
        </w:rPr>
        <w:t>a) Vizuálně zkontrolovat kvalitu řezu u nařezaných nábytkových dílců z hlediska rovinnosti a čistoty řezu, vyštípání povrchového dekoračního materiálu na řezných hranách a určit, zda je kvalita vyhovující či zda je nutná výměna nebo seřízení pilových kotoučů</w:t>
      </w:r>
    </w:p>
    <w:p>
      <w:pPr>
        <w:pStyle w:val="P28"/>
        <w:framePr w:w="3921" w:h="1055" w:hRule="exact" w:wrap="none" w:vAnchor="page" w:hAnchor="margin" w:x="6800" w:y="10445"/>
        <w:rPr>
          <w:rStyle w:val="C3"/>
          <w:rtl w:val="0"/>
        </w:rPr>
      </w:pPr>
    </w:p>
    <w:p>
      <w:pPr>
        <w:pStyle w:val="P29"/>
        <w:framePr w:w="3839" w:h="928" w:hRule="exact" w:wrap="none" w:vAnchor="page" w:hAnchor="margin" w:x="6856" w:y="10501"/>
        <w:rPr>
          <w:rStyle w:val="C21"/>
          <w:rtl w:val="0"/>
        </w:rPr>
      </w:pPr>
      <w:r>
        <w:rPr>
          <w:rStyle w:val="C21"/>
          <w:rtl w:val="0"/>
        </w:rPr>
        <w:t>Praktické předvedení s ústním vysvětlením</w:t>
      </w:r>
    </w:p>
    <w:p>
      <w:pPr>
        <w:pStyle w:val="P16"/>
        <w:framePr w:w="6710" w:h="831" w:hRule="exact" w:wrap="none" w:vAnchor="page" w:hAnchor="margin" w:x="45" w:y="11501"/>
        <w:rPr>
          <w:rStyle w:val="C3"/>
          <w:rtl w:val="0"/>
        </w:rPr>
      </w:pPr>
    </w:p>
    <w:p>
      <w:pPr>
        <w:pStyle w:val="P17"/>
        <w:framePr w:w="6658" w:h="704" w:hRule="exact" w:wrap="none" w:vAnchor="page" w:hAnchor="margin" w:x="71" w:y="11557"/>
        <w:rPr>
          <w:rStyle w:val="C13"/>
          <w:rtl w:val="0"/>
        </w:rPr>
      </w:pPr>
      <w:r>
        <w:rPr>
          <w:rStyle w:val="C13"/>
          <w:rtl w:val="0"/>
        </w:rPr>
        <w:t>b) Zkontrolovat rozměry nařezaných nábytkových dílců a porovnáním s výrobní dokumentací určit, zda případné rozměrové rozdíly a úhlové odchylky splňují povolené tolerance či zda je nutné seřízení stroje</w:t>
      </w:r>
    </w:p>
    <w:p>
      <w:pPr>
        <w:pStyle w:val="P31"/>
        <w:framePr w:w="3921" w:h="831" w:hRule="exact" w:wrap="none" w:vAnchor="page" w:hAnchor="margin" w:x="6800" w:y="11501"/>
        <w:rPr>
          <w:rStyle w:val="C3"/>
          <w:rtl w:val="0"/>
        </w:rPr>
      </w:pPr>
    </w:p>
    <w:p>
      <w:pPr>
        <w:pStyle w:val="P32"/>
        <w:framePr w:w="3839" w:h="704" w:hRule="exact" w:wrap="none" w:vAnchor="page" w:hAnchor="margin" w:x="6856" w:y="11557"/>
        <w:rPr>
          <w:rStyle w:val="C23"/>
          <w:rtl w:val="0"/>
        </w:rPr>
      </w:pPr>
      <w:r>
        <w:rPr>
          <w:rStyle w:val="C23"/>
          <w:rtl w:val="0"/>
        </w:rPr>
        <w:t>Praktické předvedení s ústním vysvětlením</w:t>
      </w:r>
    </w:p>
    <w:p>
      <w:pPr>
        <w:pStyle w:val="P30"/>
        <w:framePr w:w="10710" w:h="248" w:hRule="exact" w:wrap="none" w:vAnchor="page" w:hAnchor="margin" w:x="28" w:y="12445"/>
        <w:rPr>
          <w:rStyle w:val="C22"/>
          <w:rtl w:val="0"/>
        </w:rPr>
      </w:pPr>
      <w:r>
        <w:rPr>
          <w:rStyle w:val="C22"/>
          <w:rtl w:val="0"/>
        </w:rPr>
        <w:t>Je třeba splnit obě kritéria.</w:t>
      </w:r>
    </w:p>
    <w:p>
      <w:pPr>
        <w:pStyle w:val="P23"/>
        <w:framePr w:w="10710" w:h="340" w:hRule="exact" w:wrap="none" w:vAnchor="page" w:hAnchor="margin" w:x="28" w:y="12881"/>
        <w:rPr>
          <w:rStyle w:val="C18"/>
          <w:rtl w:val="0"/>
        </w:rPr>
      </w:pPr>
      <w:r>
        <w:rPr>
          <w:rStyle w:val="C18"/>
          <w:rtl w:val="0"/>
        </w:rPr>
        <w:t>Manipulace s nařezanými dílci v nábytkářské výrobě a jejich třídění podle navazujících operací</w:t>
      </w:r>
    </w:p>
    <w:p>
      <w:pPr>
        <w:pStyle w:val="P24"/>
        <w:framePr w:w="6713" w:h="376" w:hRule="exact" w:wrap="none" w:vAnchor="page" w:hAnchor="margin" w:x="45" w:y="13320"/>
        <w:rPr>
          <w:rStyle w:val="C3"/>
          <w:rtl w:val="0"/>
        </w:rPr>
      </w:pPr>
    </w:p>
    <w:p>
      <w:pPr>
        <w:pStyle w:val="P25"/>
        <w:framePr w:w="6661" w:h="249" w:hRule="exact" w:wrap="none" w:vAnchor="page" w:hAnchor="margin" w:x="71" w:y="13391"/>
        <w:rPr>
          <w:rStyle w:val="C19"/>
          <w:rtl w:val="0"/>
        </w:rPr>
      </w:pPr>
      <w:r>
        <w:rPr>
          <w:rStyle w:val="C19"/>
          <w:rtl w:val="0"/>
        </w:rPr>
        <w:t>Kritéria hodnocení</w:t>
      </w:r>
    </w:p>
    <w:p>
      <w:pPr>
        <w:pStyle w:val="P26"/>
        <w:framePr w:w="3918" w:h="376" w:hRule="exact" w:wrap="none" w:vAnchor="page" w:hAnchor="margin" w:x="6803" w:y="13320"/>
        <w:rPr>
          <w:rStyle w:val="C3"/>
          <w:rtl w:val="0"/>
        </w:rPr>
      </w:pPr>
    </w:p>
    <w:p>
      <w:pPr>
        <w:pStyle w:val="P27"/>
        <w:framePr w:w="3836" w:h="249" w:hRule="exact" w:wrap="none" w:vAnchor="page" w:hAnchor="margin" w:x="6859" w:y="13391"/>
        <w:rPr>
          <w:rStyle w:val="C20"/>
          <w:rtl w:val="0"/>
        </w:rPr>
      </w:pPr>
      <w:r>
        <w:rPr>
          <w:rStyle w:val="C20"/>
          <w:rtl w:val="0"/>
        </w:rPr>
        <w:t>Způsoby ověření</w:t>
      </w:r>
    </w:p>
    <w:p>
      <w:pPr>
        <w:pStyle w:val="P12"/>
        <w:framePr w:w="6710" w:h="607" w:hRule="exact" w:wrap="none" w:vAnchor="page" w:hAnchor="margin" w:x="45" w:y="13696"/>
        <w:rPr>
          <w:rStyle w:val="C3"/>
          <w:rtl w:val="0"/>
        </w:rPr>
      </w:pPr>
    </w:p>
    <w:p>
      <w:pPr>
        <w:pStyle w:val="P13"/>
        <w:framePr w:w="6658" w:h="480" w:hRule="exact" w:wrap="none" w:vAnchor="page" w:hAnchor="margin" w:x="71" w:y="13752"/>
        <w:rPr>
          <w:rStyle w:val="C11"/>
          <w:rtl w:val="0"/>
        </w:rPr>
      </w:pPr>
      <w:r>
        <w:rPr>
          <w:rStyle w:val="C11"/>
          <w:rtl w:val="0"/>
        </w:rPr>
        <w:t>a) Označit nařezané dílce v souladu s výrobní dokumentací a s ohledem na další opracování</w:t>
      </w:r>
    </w:p>
    <w:p>
      <w:pPr>
        <w:pStyle w:val="P28"/>
        <w:framePr w:w="3921" w:h="607" w:hRule="exact" w:wrap="none" w:vAnchor="page" w:hAnchor="margin" w:x="6800" w:y="13696"/>
        <w:rPr>
          <w:rStyle w:val="C3"/>
          <w:rtl w:val="0"/>
        </w:rPr>
      </w:pPr>
    </w:p>
    <w:p>
      <w:pPr>
        <w:pStyle w:val="P29"/>
        <w:framePr w:w="3839" w:h="480" w:hRule="exact" w:wrap="none" w:vAnchor="page" w:hAnchor="margin" w:x="6856" w:y="13752"/>
        <w:rPr>
          <w:rStyle w:val="C21"/>
          <w:rtl w:val="0"/>
        </w:rPr>
      </w:pPr>
      <w:r>
        <w:rPr>
          <w:rStyle w:val="C21"/>
          <w:rtl w:val="0"/>
        </w:rPr>
        <w:t>Praktické předvedení s ústním vysvětlením</w:t>
      </w:r>
    </w:p>
    <w:p>
      <w:pPr>
        <w:pStyle w:val="P16"/>
        <w:framePr w:w="6710" w:h="607" w:hRule="exact" w:wrap="none" w:vAnchor="page" w:hAnchor="margin" w:x="45" w:y="14303"/>
        <w:rPr>
          <w:rStyle w:val="C3"/>
          <w:rtl w:val="0"/>
        </w:rPr>
      </w:pPr>
    </w:p>
    <w:p>
      <w:pPr>
        <w:pStyle w:val="P17"/>
        <w:framePr w:w="6658" w:h="480" w:hRule="exact" w:wrap="none" w:vAnchor="page" w:hAnchor="margin" w:x="71" w:y="14359"/>
        <w:rPr>
          <w:rStyle w:val="C13"/>
          <w:rtl w:val="0"/>
        </w:rPr>
      </w:pPr>
      <w:r>
        <w:rPr>
          <w:rStyle w:val="C13"/>
          <w:rtl w:val="0"/>
        </w:rPr>
        <w:t>b) Roztřídit označené dílce podle navazujících operací a připravit je pro přepravu na navazující pracoviště při dodržování zásad BOZP</w:t>
      </w:r>
    </w:p>
    <w:p>
      <w:pPr>
        <w:pStyle w:val="P31"/>
        <w:framePr w:w="3921" w:h="607" w:hRule="exact" w:wrap="none" w:vAnchor="page" w:hAnchor="margin" w:x="6800" w:y="14303"/>
        <w:rPr>
          <w:rStyle w:val="C3"/>
          <w:rtl w:val="0"/>
        </w:rPr>
      </w:pPr>
    </w:p>
    <w:p>
      <w:pPr>
        <w:pStyle w:val="P32"/>
        <w:framePr w:w="3839" w:h="480" w:hRule="exact" w:wrap="none" w:vAnchor="page" w:hAnchor="margin" w:x="6856" w:y="14359"/>
        <w:rPr>
          <w:rStyle w:val="C23"/>
          <w:rtl w:val="0"/>
        </w:rPr>
      </w:pPr>
      <w:r>
        <w:rPr>
          <w:rStyle w:val="C23"/>
          <w:rtl w:val="0"/>
        </w:rPr>
        <w:t>Praktické předvedení s ústním vysvětlením</w:t>
      </w:r>
    </w:p>
    <w:p>
      <w:pPr>
        <w:pStyle w:val="P30"/>
        <w:framePr w:w="10710" w:h="248" w:hRule="exact" w:wrap="none" w:vAnchor="page" w:hAnchor="margin" w:x="28" w:y="15023"/>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Operátor/operátorka nářezových center v nábytkářské výrobě, 28.10.2026 22:18:04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Výměna pilových kotoučů, včetně následného seřízení nářezového centra v nábytkářské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Vyměnit hlavní a předřezový pilový kotouč</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optimalizaci řezné spáry v softwarovém nastavení nářezového centra podle reálné hodnoty nového hlavního pilového kotouče</w:t>
      </w:r>
    </w:p>
    <w:p>
      <w:pPr>
        <w:pStyle w:val="P31"/>
        <w:framePr w:w="3921" w:h="607" w:hRule="exact" w:wrap="none" w:vAnchor="page" w:hAnchor="margin" w:x="6800" w:y="3346"/>
        <w:rPr>
          <w:rStyle w:val="C3"/>
          <w:rtl w:val="0"/>
        </w:rPr>
      </w:pPr>
    </w:p>
    <w:p>
      <w:pPr>
        <w:pStyle w:val="P32"/>
        <w:framePr w:w="3839" w:h="480" w:hRule="exact" w:wrap="none" w:vAnchor="page" w:hAnchor="margin" w:x="6856" w:y="3402"/>
        <w:rPr>
          <w:rStyle w:val="C23"/>
          <w:rtl w:val="0"/>
        </w:rPr>
      </w:pPr>
      <w:r>
        <w:rPr>
          <w:rStyle w:val="C23"/>
          <w:rtl w:val="0"/>
        </w:rPr>
        <w:t>Praktické předvedení s ústním vysvětlením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Seřídit předřezový kotouč</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ústním vysvětlením</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Při všech pracovních operacích dodržet zásady BOZP a PO</w:t>
      </w:r>
    </w:p>
    <w:p>
      <w:pPr>
        <w:pStyle w:val="P31"/>
        <w:framePr w:w="3921" w:h="376" w:hRule="exact" w:wrap="none" w:vAnchor="page" w:hAnchor="margin" w:x="6800" w:y="4329"/>
        <w:rPr>
          <w:rStyle w:val="C3"/>
          <w:rtl w:val="0"/>
        </w:rPr>
      </w:pPr>
    </w:p>
    <w:p>
      <w:pPr>
        <w:pStyle w:val="P32"/>
        <w:framePr w:w="3839" w:h="249" w:hRule="exact" w:wrap="none" w:vAnchor="page" w:hAnchor="margin" w:x="6856" w:y="4385"/>
        <w:rPr>
          <w:rStyle w:val="C23"/>
          <w:rtl w:val="0"/>
        </w:rPr>
      </w:pPr>
      <w:r>
        <w:rPr>
          <w:rStyle w:val="C23"/>
          <w:rtl w:val="0"/>
        </w:rPr>
        <w:t>Praktické předvedení</w:t>
      </w:r>
    </w:p>
    <w:p>
      <w:pPr>
        <w:pStyle w:val="P30"/>
        <w:framePr w:w="10710" w:h="248" w:hRule="exact" w:wrap="none" w:vAnchor="page" w:hAnchor="margin" w:x="28" w:y="4819"/>
        <w:rPr>
          <w:rStyle w:val="C22"/>
          <w:rtl w:val="0"/>
        </w:rPr>
      </w:pPr>
      <w:r>
        <w:rPr>
          <w:rStyle w:val="C22"/>
          <w:rtl w:val="0"/>
        </w:rPr>
        <w:t>Je třeba splnit všechna kritéria.</w:t>
      </w:r>
    </w:p>
    <w:p>
      <w:pPr>
        <w:pStyle w:val="P23"/>
        <w:framePr w:w="10710" w:h="340" w:hRule="exact" w:wrap="none" w:vAnchor="page" w:hAnchor="margin" w:x="28" w:y="5254"/>
        <w:rPr>
          <w:rStyle w:val="C18"/>
          <w:rtl w:val="0"/>
        </w:rPr>
      </w:pPr>
      <w:r>
        <w:rPr>
          <w:rStyle w:val="C18"/>
          <w:rtl w:val="0"/>
        </w:rPr>
        <w:t>Základní údržba nářezových center v nábytkářské výrobě</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831" w:hRule="exact" w:wrap="none" w:vAnchor="page" w:hAnchor="margin" w:x="45" w:y="6070"/>
        <w:rPr>
          <w:rStyle w:val="C3"/>
          <w:rtl w:val="0"/>
        </w:rPr>
      </w:pPr>
    </w:p>
    <w:p>
      <w:pPr>
        <w:pStyle w:val="P13"/>
        <w:framePr w:w="6658" w:h="704" w:hRule="exact" w:wrap="none" w:vAnchor="page" w:hAnchor="margin" w:x="71" w:y="6126"/>
        <w:rPr>
          <w:rStyle w:val="C11"/>
          <w:rtl w:val="0"/>
        </w:rPr>
      </w:pPr>
      <w:r>
        <w:rPr>
          <w:rStyle w:val="C11"/>
          <w:rtl w:val="0"/>
        </w:rPr>
        <w:t>a) Provést kontrolu nářezového centra, zejména klínových řemenů, odsávací hadice, bezpečnostních prvků, nepoškozenost ovládacích prvků a vnitřní čistotu stroje podle předepsaného plánu údržby</w:t>
      </w:r>
    </w:p>
    <w:p>
      <w:pPr>
        <w:pStyle w:val="P28"/>
        <w:framePr w:w="3921" w:h="831" w:hRule="exact" w:wrap="none" w:vAnchor="page" w:hAnchor="margin" w:x="6800" w:y="6070"/>
        <w:rPr>
          <w:rStyle w:val="C3"/>
          <w:rtl w:val="0"/>
        </w:rPr>
      </w:pPr>
    </w:p>
    <w:p>
      <w:pPr>
        <w:pStyle w:val="P29"/>
        <w:framePr w:w="3839" w:h="704" w:hRule="exact" w:wrap="none" w:vAnchor="page" w:hAnchor="margin" w:x="6856" w:y="6126"/>
        <w:rPr>
          <w:rStyle w:val="C21"/>
          <w:rtl w:val="0"/>
        </w:rPr>
      </w:pPr>
      <w:r>
        <w:rPr>
          <w:rStyle w:val="C21"/>
          <w:rtl w:val="0"/>
        </w:rPr>
        <w:t>Praktické předvedení s ústním vysvětlením</w:t>
      </w:r>
    </w:p>
    <w:p>
      <w:pPr>
        <w:pStyle w:val="P16"/>
        <w:framePr w:w="6710" w:h="607" w:hRule="exact" w:wrap="none" w:vAnchor="page" w:hAnchor="margin" w:x="45" w:y="6901"/>
        <w:rPr>
          <w:rStyle w:val="C3"/>
          <w:rtl w:val="0"/>
        </w:rPr>
      </w:pPr>
    </w:p>
    <w:p>
      <w:pPr>
        <w:pStyle w:val="P17"/>
        <w:framePr w:w="6658" w:h="480" w:hRule="exact" w:wrap="none" w:vAnchor="page" w:hAnchor="margin" w:x="71" w:y="6957"/>
        <w:rPr>
          <w:rStyle w:val="C13"/>
          <w:rtl w:val="0"/>
        </w:rPr>
      </w:pPr>
      <w:r>
        <w:rPr>
          <w:rStyle w:val="C13"/>
          <w:rtl w:val="0"/>
        </w:rPr>
        <w:t>b) Provést kontrolu mazacích míst nářezového centra a doplnit maziva dle mazacího plánu</w:t>
      </w:r>
    </w:p>
    <w:p>
      <w:pPr>
        <w:pStyle w:val="P31"/>
        <w:framePr w:w="3921" w:h="607" w:hRule="exact" w:wrap="none" w:vAnchor="page" w:hAnchor="margin" w:x="6800" w:y="6901"/>
        <w:rPr>
          <w:rStyle w:val="C3"/>
          <w:rtl w:val="0"/>
        </w:rPr>
      </w:pPr>
    </w:p>
    <w:p>
      <w:pPr>
        <w:pStyle w:val="P32"/>
        <w:framePr w:w="3839" w:h="480" w:hRule="exact" w:wrap="none" w:vAnchor="page" w:hAnchor="margin" w:x="6856" w:y="6957"/>
        <w:rPr>
          <w:rStyle w:val="C23"/>
          <w:rtl w:val="0"/>
        </w:rPr>
      </w:pPr>
      <w:r>
        <w:rPr>
          <w:rStyle w:val="C23"/>
          <w:rtl w:val="0"/>
        </w:rPr>
        <w:t>Praktické předvedení s ústním vysvětlením</w:t>
      </w:r>
    </w:p>
    <w:p>
      <w:pPr>
        <w:pStyle w:val="P12"/>
        <w:framePr w:w="6710" w:h="376" w:hRule="exact" w:wrap="none" w:vAnchor="page" w:hAnchor="margin" w:x="45" w:y="7508"/>
        <w:rPr>
          <w:rStyle w:val="C3"/>
          <w:rtl w:val="0"/>
        </w:rPr>
      </w:pPr>
    </w:p>
    <w:p>
      <w:pPr>
        <w:pStyle w:val="P13"/>
        <w:framePr w:w="6658" w:h="249" w:hRule="exact" w:wrap="none" w:vAnchor="page" w:hAnchor="margin" w:x="71" w:y="7564"/>
        <w:rPr>
          <w:rStyle w:val="C11"/>
          <w:rtl w:val="0"/>
        </w:rPr>
      </w:pPr>
      <w:r>
        <w:rPr>
          <w:rStyle w:val="C11"/>
          <w:rtl w:val="0"/>
        </w:rPr>
        <w:t>c) Vyměnit poškozené díly, zejména klínové řemeny a odsávací hadici</w:t>
      </w:r>
    </w:p>
    <w:p>
      <w:pPr>
        <w:pStyle w:val="P28"/>
        <w:framePr w:w="3921" w:h="376" w:hRule="exact" w:wrap="none" w:vAnchor="page" w:hAnchor="margin" w:x="6800" w:y="7508"/>
        <w:rPr>
          <w:rStyle w:val="C3"/>
          <w:rtl w:val="0"/>
        </w:rPr>
      </w:pPr>
    </w:p>
    <w:p>
      <w:pPr>
        <w:pStyle w:val="P29"/>
        <w:framePr w:w="3839" w:h="249" w:hRule="exact" w:wrap="none" w:vAnchor="page" w:hAnchor="margin" w:x="6856" w:y="7564"/>
        <w:rPr>
          <w:rStyle w:val="C21"/>
          <w:rtl w:val="0"/>
        </w:rPr>
      </w:pPr>
      <w:r>
        <w:rPr>
          <w:rStyle w:val="C21"/>
          <w:rtl w:val="0"/>
        </w:rPr>
        <w:t>Praktické předvedení s ústním vysvětlením</w:t>
      </w:r>
    </w:p>
    <w:p>
      <w:pPr>
        <w:pStyle w:val="P16"/>
        <w:framePr w:w="6710" w:h="376" w:hRule="exact" w:wrap="none" w:vAnchor="page" w:hAnchor="margin" w:x="45" w:y="7884"/>
        <w:rPr>
          <w:rStyle w:val="C3"/>
          <w:rtl w:val="0"/>
        </w:rPr>
      </w:pPr>
    </w:p>
    <w:p>
      <w:pPr>
        <w:pStyle w:val="P17"/>
        <w:framePr w:w="6658" w:h="249" w:hRule="exact" w:wrap="none" w:vAnchor="page" w:hAnchor="margin" w:x="71" w:y="7940"/>
        <w:rPr>
          <w:rStyle w:val="C13"/>
          <w:rtl w:val="0"/>
        </w:rPr>
      </w:pPr>
      <w:r>
        <w:rPr>
          <w:rStyle w:val="C13"/>
          <w:rtl w:val="0"/>
        </w:rPr>
        <w:t>d) Při všech pracovních operacích dodržet zásady BOZP a PO</w:t>
      </w:r>
    </w:p>
    <w:p>
      <w:pPr>
        <w:pStyle w:val="P31"/>
        <w:framePr w:w="3921" w:h="376" w:hRule="exact" w:wrap="none" w:vAnchor="page" w:hAnchor="margin" w:x="6800" w:y="7884"/>
        <w:rPr>
          <w:rStyle w:val="C3"/>
          <w:rtl w:val="0"/>
        </w:rPr>
      </w:pPr>
    </w:p>
    <w:p>
      <w:pPr>
        <w:pStyle w:val="P32"/>
        <w:framePr w:w="3839" w:h="249" w:hRule="exact" w:wrap="none" w:vAnchor="page" w:hAnchor="margin" w:x="6856" w:y="7940"/>
        <w:rPr>
          <w:rStyle w:val="C23"/>
          <w:rtl w:val="0"/>
        </w:rPr>
      </w:pPr>
      <w:r>
        <w:rPr>
          <w:rStyle w:val="C23"/>
          <w:rtl w:val="0"/>
        </w:rPr>
        <w:t>Praktické předvedení</w:t>
      </w:r>
    </w:p>
    <w:p>
      <w:pPr>
        <w:pStyle w:val="P30"/>
        <w:framePr w:w="10710" w:h="248" w:hRule="exact" w:wrap="none" w:vAnchor="page" w:hAnchor="margin" w:x="28" w:y="8374"/>
        <w:rPr>
          <w:rStyle w:val="C22"/>
          <w:rtl w:val="0"/>
        </w:rPr>
      </w:pPr>
      <w:r>
        <w:rPr>
          <w:rStyle w:val="C22"/>
          <w:rtl w:val="0"/>
        </w:rPr>
        <w:t>Je třeba splnit všechna kritéria.</w:t>
      </w:r>
    </w:p>
    <w:p>
      <w:pPr>
        <w:pStyle w:val="P23"/>
        <w:framePr w:w="10710" w:h="340" w:hRule="exact" w:wrap="none" w:vAnchor="page" w:hAnchor="margin" w:x="28" w:y="8809"/>
        <w:rPr>
          <w:rStyle w:val="C18"/>
          <w:rtl w:val="0"/>
        </w:rPr>
      </w:pPr>
      <w:r>
        <w:rPr>
          <w:rStyle w:val="C18"/>
          <w:rtl w:val="0"/>
        </w:rPr>
        <w:t>Nakládání s odpady při obsluze CNC strojů v nábytkářské výrobě</w:t>
      </w:r>
    </w:p>
    <w:p>
      <w:pPr>
        <w:pStyle w:val="P24"/>
        <w:framePr w:w="6713" w:h="376" w:hRule="exact" w:wrap="none" w:vAnchor="page" w:hAnchor="margin" w:x="45" w:y="9249"/>
        <w:rPr>
          <w:rStyle w:val="C3"/>
          <w:rtl w:val="0"/>
        </w:rPr>
      </w:pPr>
    </w:p>
    <w:p>
      <w:pPr>
        <w:pStyle w:val="P25"/>
        <w:framePr w:w="6661" w:h="249" w:hRule="exact" w:wrap="none" w:vAnchor="page" w:hAnchor="margin" w:x="71" w:y="9320"/>
        <w:rPr>
          <w:rStyle w:val="C19"/>
          <w:rtl w:val="0"/>
        </w:rPr>
      </w:pPr>
      <w:r>
        <w:rPr>
          <w:rStyle w:val="C19"/>
          <w:rtl w:val="0"/>
        </w:rPr>
        <w:t>Kritéria hodnocení</w:t>
      </w:r>
    </w:p>
    <w:p>
      <w:pPr>
        <w:pStyle w:val="P26"/>
        <w:framePr w:w="3918" w:h="376" w:hRule="exact" w:wrap="none" w:vAnchor="page" w:hAnchor="margin" w:x="6803" w:y="9249"/>
        <w:rPr>
          <w:rStyle w:val="C3"/>
          <w:rtl w:val="0"/>
        </w:rPr>
      </w:pPr>
    </w:p>
    <w:p>
      <w:pPr>
        <w:pStyle w:val="P27"/>
        <w:framePr w:w="3836" w:h="249" w:hRule="exact" w:wrap="none" w:vAnchor="page" w:hAnchor="margin" w:x="6859" w:y="9320"/>
        <w:rPr>
          <w:rStyle w:val="C20"/>
          <w:rtl w:val="0"/>
        </w:rPr>
      </w:pPr>
      <w:r>
        <w:rPr>
          <w:rStyle w:val="C20"/>
          <w:rtl w:val="0"/>
        </w:rPr>
        <w:t>Způsoby ověření</w:t>
      </w:r>
    </w:p>
    <w:p>
      <w:pPr>
        <w:pStyle w:val="P12"/>
        <w:framePr w:w="6710" w:h="376" w:hRule="exact" w:wrap="none" w:vAnchor="page" w:hAnchor="margin" w:x="45" w:y="9625"/>
        <w:rPr>
          <w:rStyle w:val="C3"/>
          <w:rtl w:val="0"/>
        </w:rPr>
      </w:pPr>
    </w:p>
    <w:p>
      <w:pPr>
        <w:pStyle w:val="P13"/>
        <w:framePr w:w="6658" w:h="249" w:hRule="exact" w:wrap="none" w:vAnchor="page" w:hAnchor="margin" w:x="71" w:y="9681"/>
        <w:rPr>
          <w:rStyle w:val="C11"/>
          <w:rtl w:val="0"/>
        </w:rPr>
      </w:pPr>
      <w:r>
        <w:rPr>
          <w:rStyle w:val="C11"/>
          <w:rtl w:val="0"/>
        </w:rPr>
        <w:t>a) Provést po skončení práce úklid pracoviště</w:t>
      </w:r>
    </w:p>
    <w:p>
      <w:pPr>
        <w:pStyle w:val="P28"/>
        <w:framePr w:w="3921" w:h="376" w:hRule="exact" w:wrap="none" w:vAnchor="page" w:hAnchor="margin" w:x="6800" w:y="9625"/>
        <w:rPr>
          <w:rStyle w:val="C3"/>
          <w:rtl w:val="0"/>
        </w:rPr>
      </w:pPr>
    </w:p>
    <w:p>
      <w:pPr>
        <w:pStyle w:val="P29"/>
        <w:framePr w:w="3839" w:h="249" w:hRule="exact" w:wrap="none" w:vAnchor="page" w:hAnchor="margin" w:x="6856" w:y="9681"/>
        <w:rPr>
          <w:rStyle w:val="C21"/>
          <w:rtl w:val="0"/>
        </w:rPr>
      </w:pPr>
      <w:r>
        <w:rPr>
          <w:rStyle w:val="C21"/>
          <w:rtl w:val="0"/>
        </w:rPr>
        <w:t>Praktické předvedení s ústním vysvětlením</w:t>
      </w:r>
    </w:p>
    <w:p>
      <w:pPr>
        <w:pStyle w:val="P16"/>
        <w:framePr w:w="6710" w:h="376" w:hRule="exact" w:wrap="none" w:vAnchor="page" w:hAnchor="margin" w:x="45" w:y="10001"/>
        <w:rPr>
          <w:rStyle w:val="C3"/>
          <w:rtl w:val="0"/>
        </w:rPr>
      </w:pPr>
    </w:p>
    <w:p>
      <w:pPr>
        <w:pStyle w:val="P17"/>
        <w:framePr w:w="6658" w:h="249" w:hRule="exact" w:wrap="none" w:vAnchor="page" w:hAnchor="margin" w:x="71" w:y="10057"/>
        <w:rPr>
          <w:rStyle w:val="C13"/>
          <w:rtl w:val="0"/>
        </w:rPr>
      </w:pPr>
      <w:r>
        <w:rPr>
          <w:rStyle w:val="C13"/>
          <w:rtl w:val="0"/>
        </w:rPr>
        <w:t>b) Popsat způsoby třídění a skladování odpadu vzniklého při dané činnosti</w:t>
      </w:r>
    </w:p>
    <w:p>
      <w:pPr>
        <w:pStyle w:val="P31"/>
        <w:framePr w:w="3921" w:h="376" w:hRule="exact" w:wrap="none" w:vAnchor="page" w:hAnchor="margin" w:x="6800" w:y="10001"/>
        <w:rPr>
          <w:rStyle w:val="C3"/>
          <w:rtl w:val="0"/>
        </w:rPr>
      </w:pPr>
    </w:p>
    <w:p>
      <w:pPr>
        <w:pStyle w:val="P32"/>
        <w:framePr w:w="3839" w:h="249" w:hRule="exact" w:wrap="none" w:vAnchor="page" w:hAnchor="margin" w:x="6856" w:y="10057"/>
        <w:rPr>
          <w:rStyle w:val="C23"/>
          <w:rtl w:val="0"/>
        </w:rPr>
      </w:pPr>
      <w:r>
        <w:rPr>
          <w:rStyle w:val="C23"/>
          <w:rtl w:val="0"/>
        </w:rPr>
        <w:t>Ústní ověření</w:t>
      </w:r>
    </w:p>
    <w:p>
      <w:pPr>
        <w:pStyle w:val="P12"/>
        <w:framePr w:w="6710" w:h="376" w:hRule="exact" w:wrap="none" w:vAnchor="page" w:hAnchor="margin" w:x="45" w:y="10377"/>
        <w:rPr>
          <w:rStyle w:val="C3"/>
          <w:rtl w:val="0"/>
        </w:rPr>
      </w:pPr>
    </w:p>
    <w:p>
      <w:pPr>
        <w:pStyle w:val="P13"/>
        <w:framePr w:w="6658" w:h="249" w:hRule="exact" w:wrap="none" w:vAnchor="page" w:hAnchor="margin" w:x="71" w:y="10433"/>
        <w:rPr>
          <w:rStyle w:val="C11"/>
          <w:rtl w:val="0"/>
        </w:rPr>
      </w:pPr>
      <w:r>
        <w:rPr>
          <w:rStyle w:val="C11"/>
          <w:rtl w:val="0"/>
        </w:rPr>
        <w:t>c) Při všech pracovních operacích dodržet zásady BOZP a PO</w:t>
      </w:r>
    </w:p>
    <w:p>
      <w:pPr>
        <w:pStyle w:val="P28"/>
        <w:framePr w:w="3921" w:h="376" w:hRule="exact" w:wrap="none" w:vAnchor="page" w:hAnchor="margin" w:x="6800" w:y="10377"/>
        <w:rPr>
          <w:rStyle w:val="C3"/>
          <w:rtl w:val="0"/>
        </w:rPr>
      </w:pPr>
    </w:p>
    <w:p>
      <w:pPr>
        <w:pStyle w:val="P29"/>
        <w:framePr w:w="3839" w:h="249" w:hRule="exact" w:wrap="none" w:vAnchor="page" w:hAnchor="margin" w:x="6856" w:y="10433"/>
        <w:rPr>
          <w:rStyle w:val="C21"/>
          <w:rtl w:val="0"/>
        </w:rPr>
      </w:pPr>
      <w:r>
        <w:rPr>
          <w:rStyle w:val="C21"/>
          <w:rtl w:val="0"/>
        </w:rPr>
        <w:t>Praktické předvedení</w:t>
      </w:r>
    </w:p>
    <w:p>
      <w:pPr>
        <w:pStyle w:val="P30"/>
        <w:framePr w:w="10710" w:h="248" w:hRule="exact" w:wrap="none" w:vAnchor="page" w:hAnchor="margin" w:x="28" w:y="10867"/>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Operátor/operátorka nářezových center v nábytkářské výrobě, 28.10.2026 22:18:04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https://www.nsp.cz/jednotka-prace/operator-narezovych-cente#zdravotni-zpusobilost).</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kritérií hodnocení bude spojeno v navazující činnosti vedoucí k nařezání 30 kusů nábytkových dílců různých rozměrů za použití různých druhů materiálů (MDF deska, dřevotřískové a dřevovláknité desky, překližka, laťovka, dýhovaná DTD, laminovaná DTD, HPL) s využitím běžně používaných technologických postupů a při dodržování standardně dovolených tolerancí.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se zkoušející zaměří zejména na práci s výrobní dokumentací, kontrolu děleného plošného materiálu, spuštění stroje, základní nastavení, orientaci v softwaru stroje, instalaci nářezových plánů, dělení materiálů, kontrolu kvality řezu, rozměrové a úhlové tolerance, údržba stroje.</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s ústním vysvětlením" se požaduje stručné slovní doplnění předvedené činnosti ve smyslu vysvětlení nebo obhajoby zvoleného postupu či řešení. Při ověřování kritérií formou praktického předvedení je třeba přihlížet především k bezpečnému provádění všech úkonů a ke kvalitě zhotoveného výrobku.</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na zkoušku přinese vlastní ochranný oděv a pracovní obuv.</w:t>
      </w:r>
    </w:p>
    <w:p>
      <w:pPr>
        <w:pStyle w:val="P33"/>
        <w:framePr w:w="10766" w:h="1837" w:hRule="exact" w:wrap="none" w:vAnchor="page" w:hAnchor="margin" w:x="0" w:y="8984"/>
        <w:rPr>
          <w:rStyle w:val="C3"/>
          <w:rtl w:val="0"/>
        </w:rPr>
      </w:pPr>
    </w:p>
    <w:p>
      <w:pPr>
        <w:pStyle w:val="P35"/>
        <w:framePr w:w="10710" w:h="340" w:hRule="exact" w:wrap="none" w:vAnchor="page" w:hAnchor="margin" w:x="28" w:y="8984"/>
        <w:rPr>
          <w:rStyle w:val="C25"/>
          <w:rtl w:val="0"/>
        </w:rPr>
      </w:pPr>
      <w:r>
        <w:rPr>
          <w:rStyle w:val="C25"/>
          <w:rtl w:val="0"/>
        </w:rPr>
        <w:t>Výsledné hodnocení</w:t>
      </w:r>
    </w:p>
    <w:p>
      <w:pPr>
        <w:keepNext w:val="0"/>
        <w:keepLines w:val="0"/>
        <w:framePr w:w="10766" w:h="1497" w:hRule="exact" w:wrap="none" w:vAnchor="page" w:hAnchor="margin" w:x="0" w:y="93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48"/>
        <w:rPr>
          <w:rStyle w:val="C3"/>
          <w:rtl w:val="0"/>
        </w:rPr>
      </w:pPr>
    </w:p>
    <w:p>
      <w:pPr>
        <w:pStyle w:val="P35"/>
        <w:framePr w:w="10710" w:h="340" w:hRule="exact" w:wrap="none" w:vAnchor="page" w:hAnchor="margin" w:x="28" w:y="11048"/>
        <w:rPr>
          <w:rStyle w:val="C25"/>
          <w:rtl w:val="0"/>
        </w:rPr>
      </w:pPr>
      <w:r>
        <w:rPr>
          <w:rStyle w:val="C25"/>
          <w:rtl w:val="0"/>
        </w:rPr>
        <w:t>Počet zkoušejících</w:t>
      </w:r>
    </w:p>
    <w:p>
      <w:pPr>
        <w:keepNext w:val="0"/>
        <w:keepLines w:val="0"/>
        <w:framePr w:w="10766" w:h="1036" w:hRule="exact" w:wrap="none" w:vAnchor="page" w:hAnchor="margin" w:x="0" w:y="11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Operátor/operátorka nářezových center v nábytkářské výrobě, 28.10.2026 22:18:04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2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truhlář a střední vzdělání s maturitní zkouškou a alespoň 5 let odborné praxe v oblasti nábytkářské výroby nebo ve funkci učitele praktického vyučování nebo odborného výcviku v oblasti nábytkářské výroby.</w:t>
      </w:r>
    </w:p>
    <w:p>
      <w:pPr>
        <w:keepNext w:val="0"/>
        <w:keepLines w:val="1"/>
        <w:framePr w:w="10766" w:h="61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nábytkářské výroby nebo ve funkci učitele praktického vyučování v oblasti nábytkářské výroby.</w:t>
      </w:r>
    </w:p>
    <w:p>
      <w:pPr>
        <w:keepNext w:val="0"/>
        <w:keepLines w:val="1"/>
        <w:framePr w:w="10766" w:h="61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praktického vyučování v oblasti nábytkářské výroby.</w:t>
      </w:r>
    </w:p>
    <w:p>
      <w:pPr>
        <w:keepNext w:val="0"/>
        <w:keepLines w:val="1"/>
        <w:framePr w:w="10766" w:h="61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nábytkářské výroby nebo zpracování dřeva a alespoň 5 let odborné praxe v oblasti nábytkářské výroby nebo ve funkci učitele odborných předmětů nebo praktického vyučování v oblasti nábytkářské výroby.</w:t>
      </w:r>
    </w:p>
    <w:p>
      <w:pPr>
        <w:keepNext w:val="0"/>
        <w:keepLines w:val="1"/>
        <w:framePr w:w="10766" w:h="61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33-030-M Operátor/operátorka nářezových center v nábytkářské výrobě + střední vzdělání s maturitní zkouškou a alespoň 5 let odborné praxe v oblasti nábytkářské výroby.</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8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Operátor/operátorka nářezových center v nábytkářské výrobě, 28.10.2026 22:18:04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zařízením potřebným k vykonání zkoušky, s minimálním následujícím materiálně-technickým vybavením:</w:t>
      </w:r>
    </w:p>
    <w:p>
      <w:pPr>
        <w:keepNext w:val="0"/>
        <w:keepLines w:val="0"/>
        <w:framePr w:w="10766" w:h="68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zdroj potřebné energie odpovídající bezpečnostním a hygienickým předpisům</w:t>
      </w:r>
    </w:p>
    <w:p>
      <w:pPr>
        <w:keepNext w:val="0"/>
        <w:keepLines w:val="1"/>
        <w:framePr w:w="10766" w:h="68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 pro zadanou výrobu (MDF deska, dřevotřískové a dřevovláknité desky, překližka, laťovka, dýhovaná DTD, laminovaná DTD) </w:t>
      </w:r>
    </w:p>
    <w:p>
      <w:pPr>
        <w:keepNext w:val="0"/>
        <w:keepLines w:val="1"/>
        <w:framePr w:w="10766" w:h="68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zadání výroby</w:t>
      </w:r>
    </w:p>
    <w:p>
      <w:pPr>
        <w:keepNext w:val="0"/>
        <w:keepLines w:val="1"/>
        <w:framePr w:w="10766" w:h="68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w:t>
      </w:r>
    </w:p>
    <w:p>
      <w:pPr>
        <w:keepNext w:val="0"/>
        <w:keepLines w:val="1"/>
        <w:framePr w:w="10766" w:h="68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CNC nářezové centrum</w:t>
      </w:r>
    </w:p>
    <w:p>
      <w:pPr>
        <w:keepNext w:val="0"/>
        <w:keepLines w:val="1"/>
        <w:framePr w:w="10766" w:h="68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pomůcky (kalibrovaný metr minimální délky 3 m, zámečnický úhelník 1 000 mm, posuvné měřítko min 1 000 mm)</w:t>
      </w:r>
    </w:p>
    <w:p>
      <w:pPr>
        <w:keepNext w:val="0"/>
        <w:keepLines w:val="1"/>
        <w:framePr w:w="10766" w:h="68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nástroje pro výměnu pilových kotoučů, nástrčkové, imbusové nebo jiné speciální klíče pro seřizování pilových kotoučů, nářadí a nástroje pro provádění základní údržby stroje</w:t>
      </w:r>
    </w:p>
    <w:p>
      <w:pPr>
        <w:keepNext w:val="0"/>
        <w:keepLines w:val="1"/>
        <w:framePr w:w="10766" w:h="68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Palety, vozíky nebo jiné manipulační prostředky pro třídění a manipulaci s nařezanými nábytkovými dílci</w:t>
      </w:r>
    </w:p>
    <w:p>
      <w:pPr>
        <w:keepNext w:val="0"/>
        <w:keepLines w:val="1"/>
        <w:framePr w:w="10766" w:h="68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Náhradní díly po běžnou údržbu (klínové řemeny, odsávací hadice)</w:t>
      </w:r>
    </w:p>
    <w:p>
      <w:pPr>
        <w:keepNext w:val="0"/>
        <w:keepLines w:val="1"/>
        <w:framePr w:w="10766" w:h="68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Náhradní sada pilových kotoučů (hlavní pilový kotouč, předřezový pilový kotouč)</w:t>
      </w:r>
    </w:p>
    <w:p>
      <w:pPr>
        <w:keepNext w:val="0"/>
        <w:keepLines w:val="1"/>
        <w:framePr w:w="10766" w:h="68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mazací prostředky</w:t>
      </w:r>
    </w:p>
    <w:p>
      <w:pPr>
        <w:keepNext w:val="0"/>
        <w:keepLines w:val="1"/>
        <w:framePr w:w="10766" w:h="68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a výdejky materiálů, zboží a surovin, průvodky</w:t>
      </w:r>
    </w:p>
    <w:p>
      <w:pPr>
        <w:keepNext w:val="0"/>
        <w:keepLines w:val="0"/>
        <w:framePr w:w="10766" w:h="68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8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542"/>
        <w:rPr>
          <w:rStyle w:val="C3"/>
          <w:rtl w:val="0"/>
        </w:rPr>
      </w:pPr>
    </w:p>
    <w:p>
      <w:pPr>
        <w:pStyle w:val="P35"/>
        <w:framePr w:w="10710" w:h="340" w:hRule="exact" w:wrap="none" w:vAnchor="page" w:hAnchor="margin" w:x="28" w:y="9542"/>
        <w:rPr>
          <w:rStyle w:val="C25"/>
          <w:rtl w:val="0"/>
        </w:rPr>
      </w:pPr>
      <w:r>
        <w:rPr>
          <w:rStyle w:val="C25"/>
          <w:rtl w:val="0"/>
        </w:rPr>
        <w:t>Doba přípravy na zkoušku</w:t>
      </w:r>
    </w:p>
    <w:p>
      <w:pPr>
        <w:keepNext w:val="0"/>
        <w:keepLines w:val="0"/>
        <w:framePr w:w="10766" w:h="806" w:hRule="exact" w:wrap="none" w:vAnchor="page" w:hAnchor="margin" w:x="0" w:y="98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25 minut. Do doby přípravy na zkoušku se nezapočítává doba na seznámení uchazeče s pracovištěm a s požadavky BOZP a PO.</w:t>
      </w:r>
    </w:p>
    <w:p>
      <w:pPr>
        <w:pStyle w:val="P33"/>
        <w:framePr w:w="10766" w:h="1146" w:hRule="exact" w:wrap="none" w:vAnchor="page" w:hAnchor="margin" w:x="0" w:y="10914"/>
        <w:rPr>
          <w:rStyle w:val="C3"/>
          <w:rtl w:val="0"/>
        </w:rPr>
      </w:pPr>
    </w:p>
    <w:p>
      <w:pPr>
        <w:pStyle w:val="P35"/>
        <w:framePr w:w="10710" w:h="340" w:hRule="exact" w:wrap="none" w:vAnchor="page" w:hAnchor="margin" w:x="28" w:y="10914"/>
        <w:rPr>
          <w:rStyle w:val="C25"/>
          <w:rtl w:val="0"/>
        </w:rPr>
      </w:pPr>
      <w:r>
        <w:rPr>
          <w:rStyle w:val="C25"/>
          <w:rtl w:val="0"/>
        </w:rPr>
        <w:t>Doba pro vykonání zkoušky</w:t>
      </w:r>
    </w:p>
    <w:p>
      <w:pPr>
        <w:keepNext w:val="0"/>
        <w:keepLines w:val="0"/>
        <w:framePr w:w="10766" w:h="806" w:hRule="exact" w:wrap="none" w:vAnchor="page" w:hAnchor="margin" w:x="0" w:y="112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Operátor/operátorka nářezových center v nábytkářské výrobě, 28.10.2026 22:18:04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Operátor/operátorka nářezových center v nábytkářské výrobě, 28.10.2026 22:18:04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BC6DF4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54C22A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D1C1E9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