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2E4CAD" Type="http://schemas.openxmlformats.org/officeDocument/2006/relationships/officeDocument" Target="/word/document.xml" /><Relationship Id="coreR662E4CAD" Type="http://schemas.openxmlformats.org/package/2006/relationships/metadata/core-properties" Target="/docProps/core.xml" /><Relationship Id="customR662E4C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masivních bloků dřevostaveb (kód: 33-043-H)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masivních bloků dřevostaveb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příprava vhodných materiálů, rýsování, rozměřování a rozkreslování konstrukčních prvků masivních bloků dřevostaveb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Spojování jednotlivých konstrukčních prvků masivních bloků dřevostaveb dřevěnými a kovovými spojovacími prostředky</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Výroba jednotlivých částí masivních bloků dřevostaveb</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Vyřezávání stavebních otvorů a otvorů pro technické instalace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Osazování izolačních materiálů, parozábran a difuzních fólií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Osazování stavebních otvorů okny a dveřmi</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Impregnace stavebních prvků masivních bloků dřevostaveb ochrannými látkami a povrchová úprava nátěrovými hmotami, fasádními materiály strojně nebo ručně</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Kompletace dílců a podsestav do vyšších funkčních celků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Kontrola, balení a expedice jednotlivých materiálů a stavebních prvků dřevostaveb</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Zaznamenávání technických údajů a výsledků práce při výrobě dřevostaveb</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Nakládání s odpadem z výroby a montáže při výrobě dřevostaveb</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7"/>
        <w:framePr w:w="8788" w:h="340" w:hRule="exact" w:wrap="none" w:vAnchor="page" w:hAnchor="margin" w:x="28" w:y="11805"/>
        <w:rPr>
          <w:rStyle w:val="C8"/>
          <w:rtl w:val="0"/>
        </w:rPr>
      </w:pPr>
      <w:r>
        <w:rPr>
          <w:rStyle w:val="C8"/>
          <w:rtl w:val="0"/>
        </w:rPr>
        <w:t>Platnost standardu</w:t>
      </w:r>
    </w:p>
    <w:p>
      <w:pPr>
        <w:pStyle w:val="P20"/>
        <w:framePr w:w="4283" w:h="248" w:hRule="exact" w:wrap="none" w:vAnchor="page" w:hAnchor="margin" w:x="28" w:y="12146"/>
        <w:rPr>
          <w:rStyle w:val="C15"/>
          <w:rtl w:val="0"/>
        </w:rPr>
      </w:pPr>
      <w:r>
        <w:rPr>
          <w:rStyle w:val="C15"/>
          <w:rtl w:val="0"/>
        </w:rPr>
        <w:t>Standard je platný od: 05.08.2013 do: 20.10.2019</w:t>
      </w:r>
    </w:p>
    <w:p>
      <w:pPr>
        <w:pStyle w:val="P21"/>
        <w:framePr w:w="7654" w:h="331" w:hRule="exact" w:wrap="none" w:vAnchor="page" w:hAnchor="margin" w:x="28" w:y="15940"/>
        <w:rPr>
          <w:rStyle w:val="C16"/>
          <w:rtl w:val="0"/>
        </w:rPr>
      </w:pPr>
      <w:r>
        <w:rPr>
          <w:rStyle w:val="C16"/>
          <w:rtl w:val="0"/>
        </w:rPr>
        <w:t>Výrobce masivních bloků dřevostaveb, 27.10.2026 5:20:44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ověřením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a příprava vhodných materiálů, rýsování, rozměřování a rozkreslování konstrukčních prvků masivních bloků dřevostaveb</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Zvolit druh, množství a kvalitu materiálů</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Praktické předvedení a 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Rozměřit, rozkreslit a orýsovat konstrukční prvky masivních bloků podle výrobní dokumentace</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 a 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831" w:hRule="exact" w:wrap="none" w:vAnchor="page" w:hAnchor="margin" w:x="45" w:y="8430"/>
        <w:rPr>
          <w:rStyle w:val="C3"/>
          <w:rtl w:val="0"/>
        </w:rPr>
      </w:pPr>
    </w:p>
    <w:p>
      <w:pPr>
        <w:pStyle w:val="P13"/>
        <w:framePr w:w="6658" w:h="704" w:hRule="exact" w:wrap="none" w:vAnchor="page" w:hAnchor="margin" w:x="71" w:y="8486"/>
        <w:rPr>
          <w:rStyle w:val="C11"/>
          <w:rtl w:val="0"/>
        </w:rPr>
      </w:pPr>
      <w:r>
        <w:rPr>
          <w:rStyle w:val="C11"/>
          <w:rtl w:val="0"/>
        </w:rPr>
        <w:t>a) Popsat základní druhy ručního a strojního opracování, materiálové provedení a důležité parametry (geometrie) obráběcích nástrojů z hlediska jejich použití při obrábění dřevěných materiálů</w:t>
      </w:r>
    </w:p>
    <w:p>
      <w:pPr>
        <w:pStyle w:val="P28"/>
        <w:framePr w:w="3921" w:h="831" w:hRule="exact" w:wrap="none" w:vAnchor="page" w:hAnchor="margin" w:x="6800" w:y="8430"/>
        <w:rPr>
          <w:rStyle w:val="C3"/>
          <w:rtl w:val="0"/>
        </w:rPr>
      </w:pPr>
    </w:p>
    <w:p>
      <w:pPr>
        <w:pStyle w:val="P29"/>
        <w:framePr w:w="3839" w:h="704" w:hRule="exact" w:wrap="none" w:vAnchor="page" w:hAnchor="margin" w:x="6856" w:y="8486"/>
        <w:rPr>
          <w:rStyle w:val="C21"/>
          <w:rtl w:val="0"/>
        </w:rPr>
      </w:pPr>
      <w:r>
        <w:rPr>
          <w:rStyle w:val="C21"/>
          <w:rtl w:val="0"/>
        </w:rPr>
        <w:t>Ústní ověření</w:t>
      </w:r>
    </w:p>
    <w:p>
      <w:pPr>
        <w:pStyle w:val="P16"/>
        <w:framePr w:w="6710" w:h="607" w:hRule="exact" w:wrap="none" w:vAnchor="page" w:hAnchor="margin" w:x="45" w:y="9261"/>
        <w:rPr>
          <w:rStyle w:val="C3"/>
          <w:rtl w:val="0"/>
        </w:rPr>
      </w:pPr>
    </w:p>
    <w:p>
      <w:pPr>
        <w:pStyle w:val="P17"/>
        <w:framePr w:w="6658" w:h="480" w:hRule="exact" w:wrap="none" w:vAnchor="page" w:hAnchor="margin" w:x="71" w:y="9317"/>
        <w:rPr>
          <w:rStyle w:val="C13"/>
          <w:rtl w:val="0"/>
        </w:rPr>
      </w:pPr>
      <w:r>
        <w:rPr>
          <w:rStyle w:val="C13"/>
          <w:rtl w:val="0"/>
        </w:rPr>
        <w:t>b) Zvolit a používat pracovní postupy řezání, hoblování, frézování, tvarování, dlabání, vrtání, broušení a lepení dřevěných materiálů</w:t>
      </w:r>
    </w:p>
    <w:p>
      <w:pPr>
        <w:pStyle w:val="P30"/>
        <w:framePr w:w="3921" w:h="607" w:hRule="exact" w:wrap="none" w:vAnchor="page" w:hAnchor="margin" w:x="6800" w:y="9261"/>
        <w:rPr>
          <w:rStyle w:val="C3"/>
          <w:rtl w:val="0"/>
        </w:rPr>
      </w:pPr>
    </w:p>
    <w:p>
      <w:pPr>
        <w:pStyle w:val="P31"/>
        <w:framePr w:w="3839" w:h="480" w:hRule="exact" w:wrap="none" w:vAnchor="page" w:hAnchor="margin" w:x="6856" w:y="9317"/>
        <w:rPr>
          <w:rStyle w:val="C22"/>
          <w:rtl w:val="0"/>
        </w:rPr>
      </w:pPr>
      <w:r>
        <w:rPr>
          <w:rStyle w:val="C22"/>
          <w:rtl w:val="0"/>
        </w:rPr>
        <w:t>Praktické předvedení</w:t>
      </w:r>
    </w:p>
    <w:p>
      <w:pPr>
        <w:pStyle w:val="P12"/>
        <w:framePr w:w="6710" w:h="607" w:hRule="exact" w:wrap="none" w:vAnchor="page" w:hAnchor="margin" w:x="45" w:y="9868"/>
        <w:rPr>
          <w:rStyle w:val="C3"/>
          <w:rtl w:val="0"/>
        </w:rPr>
      </w:pPr>
    </w:p>
    <w:p>
      <w:pPr>
        <w:pStyle w:val="P13"/>
        <w:framePr w:w="6658" w:h="480" w:hRule="exact" w:wrap="none" w:vAnchor="page" w:hAnchor="margin" w:x="71" w:y="9924"/>
        <w:rPr>
          <w:rStyle w:val="C11"/>
          <w:rtl w:val="0"/>
        </w:rPr>
      </w:pPr>
      <w:r>
        <w:rPr>
          <w:rStyle w:val="C11"/>
          <w:rtl w:val="0"/>
        </w:rPr>
        <w:t>c) Provést obrábění a opracování dřevěných materiálů, kvalitní řemeslné provedení spojů</w:t>
      </w:r>
    </w:p>
    <w:p>
      <w:pPr>
        <w:pStyle w:val="P28"/>
        <w:framePr w:w="3921" w:h="607" w:hRule="exact" w:wrap="none" w:vAnchor="page" w:hAnchor="margin" w:x="6800" w:y="9868"/>
        <w:rPr>
          <w:rStyle w:val="C3"/>
          <w:rtl w:val="0"/>
        </w:rPr>
      </w:pPr>
    </w:p>
    <w:p>
      <w:pPr>
        <w:pStyle w:val="P29"/>
        <w:framePr w:w="3839" w:h="480" w:hRule="exact" w:wrap="none" w:vAnchor="page" w:hAnchor="margin" w:x="6856" w:y="9924"/>
        <w:rPr>
          <w:rStyle w:val="C21"/>
          <w:rtl w:val="0"/>
        </w:rPr>
      </w:pPr>
      <w:r>
        <w:rPr>
          <w:rStyle w:val="C21"/>
          <w:rtl w:val="0"/>
        </w:rPr>
        <w:t>Praktické předvedení</w:t>
      </w:r>
    </w:p>
    <w:p>
      <w:pPr>
        <w:pStyle w:val="P16"/>
        <w:framePr w:w="6710" w:h="607" w:hRule="exact" w:wrap="none" w:vAnchor="page" w:hAnchor="margin" w:x="45" w:y="10475"/>
        <w:rPr>
          <w:rStyle w:val="C3"/>
          <w:rtl w:val="0"/>
        </w:rPr>
      </w:pPr>
    </w:p>
    <w:p>
      <w:pPr>
        <w:pStyle w:val="P17"/>
        <w:framePr w:w="6658" w:h="480" w:hRule="exact" w:wrap="none" w:vAnchor="page" w:hAnchor="margin" w:x="71" w:y="10531"/>
        <w:rPr>
          <w:rStyle w:val="C13"/>
          <w:rtl w:val="0"/>
        </w:rPr>
      </w:pPr>
      <w:r>
        <w:rPr>
          <w:rStyle w:val="C13"/>
          <w:rtl w:val="0"/>
        </w:rPr>
        <w:t>d) Dodržovat zásady BOZP a vyjmenovat nebezpečí a rizika při práci na dřevoobráběcích strojích</w:t>
      </w:r>
    </w:p>
    <w:p>
      <w:pPr>
        <w:pStyle w:val="P30"/>
        <w:framePr w:w="3921" w:h="607" w:hRule="exact" w:wrap="none" w:vAnchor="page" w:hAnchor="margin" w:x="6800" w:y="10475"/>
        <w:rPr>
          <w:rStyle w:val="C3"/>
          <w:rtl w:val="0"/>
        </w:rPr>
      </w:pPr>
    </w:p>
    <w:p>
      <w:pPr>
        <w:pStyle w:val="P31"/>
        <w:framePr w:w="3839" w:h="480" w:hRule="exact" w:wrap="none" w:vAnchor="page" w:hAnchor="margin" w:x="6856" w:y="10531"/>
        <w:rPr>
          <w:rStyle w:val="C22"/>
          <w:rtl w:val="0"/>
        </w:rPr>
      </w:pPr>
      <w:r>
        <w:rPr>
          <w:rStyle w:val="C22"/>
          <w:rtl w:val="0"/>
        </w:rPr>
        <w:t>Praktické předvedení a ústní ověření</w:t>
      </w:r>
    </w:p>
    <w:p>
      <w:pPr>
        <w:pStyle w:val="P32"/>
        <w:framePr w:w="10710" w:h="248" w:hRule="exact" w:wrap="none" w:vAnchor="page" w:hAnchor="margin" w:x="28" w:y="11195"/>
        <w:rPr>
          <w:rStyle w:val="C23"/>
          <w:rtl w:val="0"/>
        </w:rPr>
      </w:pPr>
      <w:r>
        <w:rPr>
          <w:rStyle w:val="C23"/>
          <w:rtl w:val="0"/>
        </w:rPr>
        <w:t>Je třeba splnit všechna kritéria.</w:t>
      </w:r>
    </w:p>
    <w:p>
      <w:pPr>
        <w:pStyle w:val="P23"/>
        <w:framePr w:w="10710" w:h="340" w:hRule="exact" w:wrap="none" w:vAnchor="page" w:hAnchor="margin" w:x="28" w:y="11631"/>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12070"/>
        <w:rPr>
          <w:rStyle w:val="C3"/>
          <w:rtl w:val="0"/>
        </w:rPr>
      </w:pPr>
    </w:p>
    <w:p>
      <w:pPr>
        <w:pStyle w:val="P25"/>
        <w:framePr w:w="6661" w:h="249" w:hRule="exact" w:wrap="none" w:vAnchor="page" w:hAnchor="margin" w:x="71" w:y="12141"/>
        <w:rPr>
          <w:rStyle w:val="C19"/>
          <w:rtl w:val="0"/>
        </w:rPr>
      </w:pPr>
      <w:r>
        <w:rPr>
          <w:rStyle w:val="C19"/>
          <w:rtl w:val="0"/>
        </w:rPr>
        <w:t>Kritéria hodnocení</w:t>
      </w:r>
    </w:p>
    <w:p>
      <w:pPr>
        <w:pStyle w:val="P26"/>
        <w:framePr w:w="3918" w:h="376" w:hRule="exact" w:wrap="none" w:vAnchor="page" w:hAnchor="margin" w:x="6803" w:y="12070"/>
        <w:rPr>
          <w:rStyle w:val="C3"/>
          <w:rtl w:val="0"/>
        </w:rPr>
      </w:pPr>
    </w:p>
    <w:p>
      <w:pPr>
        <w:pStyle w:val="P27"/>
        <w:framePr w:w="3836" w:h="249" w:hRule="exact" w:wrap="none" w:vAnchor="page" w:hAnchor="margin" w:x="6859" w:y="12141"/>
        <w:rPr>
          <w:rStyle w:val="C20"/>
          <w:rtl w:val="0"/>
        </w:rPr>
      </w:pPr>
      <w:r>
        <w:rPr>
          <w:rStyle w:val="C20"/>
          <w:rtl w:val="0"/>
        </w:rPr>
        <w:t>Způsoby ověření</w:t>
      </w:r>
    </w:p>
    <w:p>
      <w:pPr>
        <w:pStyle w:val="P12"/>
        <w:framePr w:w="6710" w:h="607" w:hRule="exact" w:wrap="none" w:vAnchor="page" w:hAnchor="margin" w:x="45" w:y="12446"/>
        <w:rPr>
          <w:rStyle w:val="C3"/>
          <w:rtl w:val="0"/>
        </w:rPr>
      </w:pPr>
    </w:p>
    <w:p>
      <w:pPr>
        <w:pStyle w:val="P13"/>
        <w:framePr w:w="6658" w:h="480" w:hRule="exact" w:wrap="none" w:vAnchor="page" w:hAnchor="margin" w:x="71" w:y="12502"/>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12446"/>
        <w:rPr>
          <w:rStyle w:val="C3"/>
          <w:rtl w:val="0"/>
        </w:rPr>
      </w:pPr>
    </w:p>
    <w:p>
      <w:pPr>
        <w:pStyle w:val="P29"/>
        <w:framePr w:w="3839" w:h="480" w:hRule="exact" w:wrap="none" w:vAnchor="page" w:hAnchor="margin" w:x="6856" w:y="12502"/>
        <w:rPr>
          <w:rStyle w:val="C21"/>
          <w:rtl w:val="0"/>
        </w:rPr>
      </w:pPr>
      <w:r>
        <w:rPr>
          <w:rStyle w:val="C21"/>
          <w:rtl w:val="0"/>
        </w:rPr>
        <w:t>Ústní ověření</w:t>
      </w:r>
    </w:p>
    <w:p>
      <w:pPr>
        <w:pStyle w:val="P16"/>
        <w:framePr w:w="6710" w:h="607" w:hRule="exact" w:wrap="none" w:vAnchor="page" w:hAnchor="margin" w:x="45" w:y="13053"/>
        <w:rPr>
          <w:rStyle w:val="C3"/>
          <w:rtl w:val="0"/>
        </w:rPr>
      </w:pPr>
    </w:p>
    <w:p>
      <w:pPr>
        <w:pStyle w:val="P17"/>
        <w:framePr w:w="6658" w:h="480" w:hRule="exact" w:wrap="none" w:vAnchor="page" w:hAnchor="margin" w:x="71" w:y="13109"/>
        <w:rPr>
          <w:rStyle w:val="C13"/>
          <w:rtl w:val="0"/>
        </w:rPr>
      </w:pPr>
      <w:r>
        <w:rPr>
          <w:rStyle w:val="C13"/>
          <w:rtl w:val="0"/>
        </w:rPr>
        <w:t>b) Připravit a nastavit stroje, nástroje, pomůcky a nářadí v souladu s technologickými a bezpečnostními předpisy</w:t>
      </w:r>
    </w:p>
    <w:p>
      <w:pPr>
        <w:pStyle w:val="P30"/>
        <w:framePr w:w="3921" w:h="607" w:hRule="exact" w:wrap="none" w:vAnchor="page" w:hAnchor="margin" w:x="6800" w:y="13053"/>
        <w:rPr>
          <w:rStyle w:val="C3"/>
          <w:rtl w:val="0"/>
        </w:rPr>
      </w:pPr>
    </w:p>
    <w:p>
      <w:pPr>
        <w:pStyle w:val="P31"/>
        <w:framePr w:w="3839" w:h="480" w:hRule="exact" w:wrap="none" w:vAnchor="page" w:hAnchor="margin" w:x="6856" w:y="13109"/>
        <w:rPr>
          <w:rStyle w:val="C22"/>
          <w:rtl w:val="0"/>
        </w:rPr>
      </w:pPr>
      <w:r>
        <w:rPr>
          <w:rStyle w:val="C22"/>
          <w:rtl w:val="0"/>
        </w:rPr>
        <w:t>Praktické předvedení</w:t>
      </w:r>
    </w:p>
    <w:p>
      <w:pPr>
        <w:pStyle w:val="P12"/>
        <w:framePr w:w="6710" w:h="376" w:hRule="exact" w:wrap="none" w:vAnchor="page" w:hAnchor="margin" w:x="45" w:y="13660"/>
        <w:rPr>
          <w:rStyle w:val="C3"/>
          <w:rtl w:val="0"/>
        </w:rPr>
      </w:pPr>
    </w:p>
    <w:p>
      <w:pPr>
        <w:pStyle w:val="P13"/>
        <w:framePr w:w="6658" w:h="249" w:hRule="exact" w:wrap="none" w:vAnchor="page" w:hAnchor="margin" w:x="71" w:y="13716"/>
        <w:rPr>
          <w:rStyle w:val="C11"/>
          <w:rtl w:val="0"/>
        </w:rPr>
      </w:pPr>
      <w:r>
        <w:rPr>
          <w:rStyle w:val="C11"/>
          <w:rtl w:val="0"/>
        </w:rPr>
        <w:t>c) Obsluhovat jednotlivé dřevoobráběcí stroje, ruční stroje a ruční zařízení</w:t>
      </w:r>
    </w:p>
    <w:p>
      <w:pPr>
        <w:pStyle w:val="P28"/>
        <w:framePr w:w="3921" w:h="376" w:hRule="exact" w:wrap="none" w:vAnchor="page" w:hAnchor="margin" w:x="6800" w:y="13660"/>
        <w:rPr>
          <w:rStyle w:val="C3"/>
          <w:rtl w:val="0"/>
        </w:rPr>
      </w:pPr>
    </w:p>
    <w:p>
      <w:pPr>
        <w:pStyle w:val="P29"/>
        <w:framePr w:w="3839" w:h="249" w:hRule="exact" w:wrap="none" w:vAnchor="page" w:hAnchor="margin" w:x="6856" w:y="13716"/>
        <w:rPr>
          <w:rStyle w:val="C21"/>
          <w:rtl w:val="0"/>
        </w:rPr>
      </w:pPr>
      <w:r>
        <w:rPr>
          <w:rStyle w:val="C21"/>
          <w:rtl w:val="0"/>
        </w:rPr>
        <w:t>Praktické předvedení</w:t>
      </w:r>
    </w:p>
    <w:p>
      <w:pPr>
        <w:pStyle w:val="P16"/>
        <w:framePr w:w="6710" w:h="607" w:hRule="exact" w:wrap="none" w:vAnchor="page" w:hAnchor="margin" w:x="45" w:y="14036"/>
        <w:rPr>
          <w:rStyle w:val="C3"/>
          <w:rtl w:val="0"/>
        </w:rPr>
      </w:pPr>
    </w:p>
    <w:p>
      <w:pPr>
        <w:pStyle w:val="P17"/>
        <w:framePr w:w="6658" w:h="480" w:hRule="exact" w:wrap="none" w:vAnchor="page" w:hAnchor="margin" w:x="71" w:y="14092"/>
        <w:rPr>
          <w:rStyle w:val="C13"/>
          <w:rtl w:val="0"/>
        </w:rPr>
      </w:pPr>
      <w:r>
        <w:rPr>
          <w:rStyle w:val="C13"/>
          <w:rtl w:val="0"/>
        </w:rPr>
        <w:t>d) Provést údržbu strojů a zařízení v souladu s technologickými a bezpečnostními předpisy a pokyny výrobce</w:t>
      </w:r>
    </w:p>
    <w:p>
      <w:pPr>
        <w:pStyle w:val="P30"/>
        <w:framePr w:w="3921" w:h="607" w:hRule="exact" w:wrap="none" w:vAnchor="page" w:hAnchor="margin" w:x="6800" w:y="14036"/>
        <w:rPr>
          <w:rStyle w:val="C3"/>
          <w:rtl w:val="0"/>
        </w:rPr>
      </w:pPr>
    </w:p>
    <w:p>
      <w:pPr>
        <w:pStyle w:val="P31"/>
        <w:framePr w:w="3839" w:h="480" w:hRule="exact" w:wrap="none" w:vAnchor="page" w:hAnchor="margin" w:x="6856" w:y="14092"/>
        <w:rPr>
          <w:rStyle w:val="C22"/>
          <w:rtl w:val="0"/>
        </w:rPr>
      </w:pPr>
      <w:r>
        <w:rPr>
          <w:rStyle w:val="C22"/>
          <w:rtl w:val="0"/>
        </w:rPr>
        <w:t>Praktické předvedení</w:t>
      </w:r>
    </w:p>
    <w:p>
      <w:pPr>
        <w:pStyle w:val="P12"/>
        <w:framePr w:w="6710" w:h="607" w:hRule="exact" w:wrap="none" w:vAnchor="page" w:hAnchor="margin" w:x="45" w:y="14643"/>
        <w:rPr>
          <w:rStyle w:val="C3"/>
          <w:rtl w:val="0"/>
        </w:rPr>
      </w:pPr>
    </w:p>
    <w:p>
      <w:pPr>
        <w:pStyle w:val="P13"/>
        <w:framePr w:w="6658" w:h="480" w:hRule="exact" w:wrap="none" w:vAnchor="page" w:hAnchor="margin" w:x="71" w:y="14699"/>
        <w:rPr>
          <w:rStyle w:val="C11"/>
          <w:rtl w:val="0"/>
        </w:rPr>
      </w:pPr>
      <w:r>
        <w:rPr>
          <w:rStyle w:val="C11"/>
          <w:rtl w:val="0"/>
        </w:rPr>
        <w:t>e) Ošetřit a uložit nástroje a nářadí používané při opracování dřeva v souladu s technologickými a bezpečnostními předpisy a pokyny výrobce</w:t>
      </w:r>
    </w:p>
    <w:p>
      <w:pPr>
        <w:pStyle w:val="P28"/>
        <w:framePr w:w="3921" w:h="607" w:hRule="exact" w:wrap="none" w:vAnchor="page" w:hAnchor="margin" w:x="6800" w:y="14643"/>
        <w:rPr>
          <w:rStyle w:val="C3"/>
          <w:rtl w:val="0"/>
        </w:rPr>
      </w:pPr>
    </w:p>
    <w:p>
      <w:pPr>
        <w:pStyle w:val="P29"/>
        <w:framePr w:w="3839" w:h="480" w:hRule="exact" w:wrap="none" w:vAnchor="page" w:hAnchor="margin" w:x="6856" w:y="14699"/>
        <w:rPr>
          <w:rStyle w:val="C21"/>
          <w:rtl w:val="0"/>
        </w:rPr>
      </w:pPr>
      <w:r>
        <w:rPr>
          <w:rStyle w:val="C21"/>
          <w:rtl w:val="0"/>
        </w:rPr>
        <w:t>Praktické předvedení</w:t>
      </w:r>
    </w:p>
    <w:p>
      <w:pPr>
        <w:pStyle w:val="P32"/>
        <w:framePr w:w="10710" w:h="248" w:hRule="exact" w:wrap="none" w:vAnchor="page" w:hAnchor="margin" w:x="28" w:y="153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masivních bloků dřevostaveb, 27.10.2026 5:20:44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Spojování jednotlivých konstrukčních prvků masivních bloků dřevostaveb dřevěnými a kovovými spojovacími prostředky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základní druhy dřevěných a kovových spojovacích prostředků a používaných lepidel</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druhy konstrukčních spojovacích prostředků pro spojování masivních bloků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Určit vhodné spojovací prostředky pro daný druh masivních bloků a vyrobit předepsaný spoj</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Výroba jednotlivých částí masivních bloků dřevostaveb</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376" w:hRule="exact" w:wrap="none" w:vAnchor="page" w:hAnchor="margin" w:x="45" w:y="6362"/>
        <w:rPr>
          <w:rStyle w:val="C3"/>
          <w:rtl w:val="0"/>
        </w:rPr>
      </w:pPr>
    </w:p>
    <w:p>
      <w:pPr>
        <w:pStyle w:val="P13"/>
        <w:framePr w:w="6658" w:h="249" w:hRule="exact" w:wrap="none" w:vAnchor="page" w:hAnchor="margin" w:x="71" w:y="6418"/>
        <w:rPr>
          <w:rStyle w:val="C11"/>
          <w:rtl w:val="0"/>
        </w:rPr>
      </w:pPr>
      <w:r>
        <w:rPr>
          <w:rStyle w:val="C11"/>
          <w:rtl w:val="0"/>
        </w:rPr>
        <w:t>a) Vyjmenovat a popsat druhy masivních bloků dřevostaveb</w:t>
      </w:r>
    </w:p>
    <w:p>
      <w:pPr>
        <w:pStyle w:val="P28"/>
        <w:framePr w:w="3921" w:h="376" w:hRule="exact" w:wrap="none" w:vAnchor="page" w:hAnchor="margin" w:x="6800" w:y="6362"/>
        <w:rPr>
          <w:rStyle w:val="C3"/>
          <w:rtl w:val="0"/>
        </w:rPr>
      </w:pPr>
    </w:p>
    <w:p>
      <w:pPr>
        <w:pStyle w:val="P29"/>
        <w:framePr w:w="3839" w:h="249" w:hRule="exact" w:wrap="none" w:vAnchor="page" w:hAnchor="margin" w:x="6856" w:y="6418"/>
        <w:rPr>
          <w:rStyle w:val="C21"/>
          <w:rtl w:val="0"/>
        </w:rPr>
      </w:pPr>
      <w:r>
        <w:rPr>
          <w:rStyle w:val="C21"/>
          <w:rtl w:val="0"/>
        </w:rPr>
        <w:t>Písemné a 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Objasnit technologické postupy při výrobě jednotlivých částí masivních bloků dřevostaveb</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Písemné a 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Zvolit tvar a vhodný druh dřeviny a řeziva pro výrobu jednotlivých částí masivních bloků dřevostaveb</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 a ústní ověření</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d) Předvést zadané operace výroby a montáže jednotlivých částí masivních bloků dřevostaveb při dodržení BOZP</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Praktické předvedení</w:t>
      </w:r>
    </w:p>
    <w:p>
      <w:pPr>
        <w:pStyle w:val="P32"/>
        <w:framePr w:w="10710" w:h="248" w:hRule="exact" w:wrap="none" w:vAnchor="page" w:hAnchor="margin" w:x="28" w:y="8672"/>
        <w:rPr>
          <w:rStyle w:val="C23"/>
          <w:rtl w:val="0"/>
        </w:rPr>
      </w:pPr>
      <w:r>
        <w:rPr>
          <w:rStyle w:val="C23"/>
          <w:rtl w:val="0"/>
        </w:rPr>
        <w:t>Je třeba splnit všechna kritéria.</w:t>
      </w:r>
    </w:p>
    <w:p>
      <w:pPr>
        <w:pStyle w:val="P23"/>
        <w:framePr w:w="10710" w:h="340" w:hRule="exact" w:wrap="none" w:vAnchor="page" w:hAnchor="margin" w:x="28" w:y="9108"/>
        <w:rPr>
          <w:rStyle w:val="C18"/>
          <w:rtl w:val="0"/>
        </w:rPr>
      </w:pPr>
      <w:r>
        <w:rPr>
          <w:rStyle w:val="C18"/>
          <w:rtl w:val="0"/>
        </w:rPr>
        <w:t>Vyřezávání stavebních otvorů a otvorů pro technické instalace</w:t>
      </w:r>
    </w:p>
    <w:p>
      <w:pPr>
        <w:pStyle w:val="P24"/>
        <w:framePr w:w="6713" w:h="376" w:hRule="exact" w:wrap="none" w:vAnchor="page" w:hAnchor="margin" w:x="45" w:y="9547"/>
        <w:rPr>
          <w:rStyle w:val="C3"/>
          <w:rtl w:val="0"/>
        </w:rPr>
      </w:pPr>
    </w:p>
    <w:p>
      <w:pPr>
        <w:pStyle w:val="P25"/>
        <w:framePr w:w="6661" w:h="249" w:hRule="exact" w:wrap="none" w:vAnchor="page" w:hAnchor="margin" w:x="71" w:y="9618"/>
        <w:rPr>
          <w:rStyle w:val="C19"/>
          <w:rtl w:val="0"/>
        </w:rPr>
      </w:pPr>
      <w:r>
        <w:rPr>
          <w:rStyle w:val="C19"/>
          <w:rtl w:val="0"/>
        </w:rPr>
        <w:t>Kritéria hodnocení</w:t>
      </w:r>
    </w:p>
    <w:p>
      <w:pPr>
        <w:pStyle w:val="P26"/>
        <w:framePr w:w="3918" w:h="376" w:hRule="exact" w:wrap="none" w:vAnchor="page" w:hAnchor="margin" w:x="6803" w:y="9547"/>
        <w:rPr>
          <w:rStyle w:val="C3"/>
          <w:rtl w:val="0"/>
        </w:rPr>
      </w:pPr>
    </w:p>
    <w:p>
      <w:pPr>
        <w:pStyle w:val="P27"/>
        <w:framePr w:w="3836" w:h="249" w:hRule="exact" w:wrap="none" w:vAnchor="page" w:hAnchor="margin" w:x="6859" w:y="9618"/>
        <w:rPr>
          <w:rStyle w:val="C20"/>
          <w:rtl w:val="0"/>
        </w:rPr>
      </w:pPr>
      <w:r>
        <w:rPr>
          <w:rStyle w:val="C20"/>
          <w:rtl w:val="0"/>
        </w:rPr>
        <w:t>Způsoby ověření</w:t>
      </w:r>
    </w:p>
    <w:p>
      <w:pPr>
        <w:pStyle w:val="P12"/>
        <w:framePr w:w="6710" w:h="376" w:hRule="exact" w:wrap="none" w:vAnchor="page" w:hAnchor="margin" w:x="45" w:y="9923"/>
        <w:rPr>
          <w:rStyle w:val="C3"/>
          <w:rtl w:val="0"/>
        </w:rPr>
      </w:pPr>
    </w:p>
    <w:p>
      <w:pPr>
        <w:pStyle w:val="P13"/>
        <w:framePr w:w="6658" w:h="249" w:hRule="exact" w:wrap="none" w:vAnchor="page" w:hAnchor="margin" w:x="71" w:y="9979"/>
        <w:rPr>
          <w:rStyle w:val="C11"/>
          <w:rtl w:val="0"/>
        </w:rPr>
      </w:pPr>
      <w:r>
        <w:rPr>
          <w:rStyle w:val="C11"/>
          <w:rtl w:val="0"/>
        </w:rPr>
        <w:t>a) Vyčíst z výkresové dokumentace druhy a rozměry otvorů</w:t>
      </w:r>
    </w:p>
    <w:p>
      <w:pPr>
        <w:pStyle w:val="P28"/>
        <w:framePr w:w="3921" w:h="376" w:hRule="exact" w:wrap="none" w:vAnchor="page" w:hAnchor="margin" w:x="6800" w:y="9923"/>
        <w:rPr>
          <w:rStyle w:val="C3"/>
          <w:rtl w:val="0"/>
        </w:rPr>
      </w:pPr>
    </w:p>
    <w:p>
      <w:pPr>
        <w:pStyle w:val="P29"/>
        <w:framePr w:w="3839" w:h="249" w:hRule="exact" w:wrap="none" w:vAnchor="page" w:hAnchor="margin" w:x="6856" w:y="9979"/>
        <w:rPr>
          <w:rStyle w:val="C21"/>
          <w:rtl w:val="0"/>
        </w:rPr>
      </w:pPr>
      <w:r>
        <w:rPr>
          <w:rStyle w:val="C21"/>
          <w:rtl w:val="0"/>
        </w:rPr>
        <w:t>Praktické předvedení</w:t>
      </w:r>
    </w:p>
    <w:p>
      <w:pPr>
        <w:pStyle w:val="P16"/>
        <w:framePr w:w="6710" w:h="376" w:hRule="exact" w:wrap="none" w:vAnchor="page" w:hAnchor="margin" w:x="45" w:y="10300"/>
        <w:rPr>
          <w:rStyle w:val="C3"/>
          <w:rtl w:val="0"/>
        </w:rPr>
      </w:pPr>
    </w:p>
    <w:p>
      <w:pPr>
        <w:pStyle w:val="P17"/>
        <w:framePr w:w="6658" w:h="249" w:hRule="exact" w:wrap="none" w:vAnchor="page" w:hAnchor="margin" w:x="71" w:y="10356"/>
        <w:rPr>
          <w:rStyle w:val="C13"/>
          <w:rtl w:val="0"/>
        </w:rPr>
      </w:pPr>
      <w:r>
        <w:rPr>
          <w:rStyle w:val="C13"/>
          <w:rtl w:val="0"/>
        </w:rPr>
        <w:t>b) Popsat postup a pořadí operací při vyřezávání otvorů</w:t>
      </w:r>
    </w:p>
    <w:p>
      <w:pPr>
        <w:pStyle w:val="P30"/>
        <w:framePr w:w="3921" w:h="376" w:hRule="exact" w:wrap="none" w:vAnchor="page" w:hAnchor="margin" w:x="6800" w:y="10300"/>
        <w:rPr>
          <w:rStyle w:val="C3"/>
          <w:rtl w:val="0"/>
        </w:rPr>
      </w:pPr>
    </w:p>
    <w:p>
      <w:pPr>
        <w:pStyle w:val="P31"/>
        <w:framePr w:w="3839" w:h="249" w:hRule="exact" w:wrap="none" w:vAnchor="page" w:hAnchor="margin" w:x="6856" w:y="10356"/>
        <w:rPr>
          <w:rStyle w:val="C22"/>
          <w:rtl w:val="0"/>
        </w:rPr>
      </w:pPr>
      <w:r>
        <w:rPr>
          <w:rStyle w:val="C22"/>
          <w:rtl w:val="0"/>
        </w:rPr>
        <w:t>Ústní a písemné ověření</w:t>
      </w:r>
    </w:p>
    <w:p>
      <w:pPr>
        <w:pStyle w:val="P12"/>
        <w:framePr w:w="6710" w:h="376" w:hRule="exact" w:wrap="none" w:vAnchor="page" w:hAnchor="margin" w:x="45" w:y="10676"/>
        <w:rPr>
          <w:rStyle w:val="C3"/>
          <w:rtl w:val="0"/>
        </w:rPr>
      </w:pPr>
    </w:p>
    <w:p>
      <w:pPr>
        <w:pStyle w:val="P13"/>
        <w:framePr w:w="6658" w:h="249" w:hRule="exact" w:wrap="none" w:vAnchor="page" w:hAnchor="margin" w:x="71" w:y="10732"/>
        <w:rPr>
          <w:rStyle w:val="C11"/>
          <w:rtl w:val="0"/>
        </w:rPr>
      </w:pPr>
      <w:r>
        <w:rPr>
          <w:rStyle w:val="C11"/>
          <w:rtl w:val="0"/>
        </w:rPr>
        <w:t>c) Určit vhodné druhy strojů, nástrojů a zařízení pro vyřezávání otvorů</w:t>
      </w:r>
    </w:p>
    <w:p>
      <w:pPr>
        <w:pStyle w:val="P28"/>
        <w:framePr w:w="3921" w:h="376" w:hRule="exact" w:wrap="none" w:vAnchor="page" w:hAnchor="margin" w:x="6800" w:y="10676"/>
        <w:rPr>
          <w:rStyle w:val="C3"/>
          <w:rtl w:val="0"/>
        </w:rPr>
      </w:pPr>
    </w:p>
    <w:p>
      <w:pPr>
        <w:pStyle w:val="P29"/>
        <w:framePr w:w="3839" w:h="249" w:hRule="exact" w:wrap="none" w:vAnchor="page" w:hAnchor="margin" w:x="6856" w:y="10732"/>
        <w:rPr>
          <w:rStyle w:val="C21"/>
          <w:rtl w:val="0"/>
        </w:rPr>
      </w:pPr>
      <w:r>
        <w:rPr>
          <w:rStyle w:val="C21"/>
          <w:rtl w:val="0"/>
        </w:rPr>
        <w:t>Praktické předvedení a ústní ověření</w:t>
      </w:r>
    </w:p>
    <w:p>
      <w:pPr>
        <w:pStyle w:val="P16"/>
        <w:framePr w:w="6710" w:h="376" w:hRule="exact" w:wrap="none" w:vAnchor="page" w:hAnchor="margin" w:x="45" w:y="11052"/>
        <w:rPr>
          <w:rStyle w:val="C3"/>
          <w:rtl w:val="0"/>
        </w:rPr>
      </w:pPr>
    </w:p>
    <w:p>
      <w:pPr>
        <w:pStyle w:val="P17"/>
        <w:framePr w:w="6658" w:h="249" w:hRule="exact" w:wrap="none" w:vAnchor="page" w:hAnchor="margin" w:x="71" w:y="11108"/>
        <w:rPr>
          <w:rStyle w:val="C13"/>
          <w:rtl w:val="0"/>
        </w:rPr>
      </w:pPr>
      <w:r>
        <w:rPr>
          <w:rStyle w:val="C13"/>
          <w:rtl w:val="0"/>
        </w:rPr>
        <w:t>d) Vyřezat a začistit stavební otvory při dodržení BOZP</w:t>
      </w:r>
    </w:p>
    <w:p>
      <w:pPr>
        <w:pStyle w:val="P30"/>
        <w:framePr w:w="3921" w:h="376" w:hRule="exact" w:wrap="none" w:vAnchor="page" w:hAnchor="margin" w:x="6800" w:y="11052"/>
        <w:rPr>
          <w:rStyle w:val="C3"/>
          <w:rtl w:val="0"/>
        </w:rPr>
      </w:pPr>
    </w:p>
    <w:p>
      <w:pPr>
        <w:pStyle w:val="P31"/>
        <w:framePr w:w="3839" w:h="249" w:hRule="exact" w:wrap="none" w:vAnchor="page" w:hAnchor="margin" w:x="6856" w:y="11108"/>
        <w:rPr>
          <w:rStyle w:val="C22"/>
          <w:rtl w:val="0"/>
        </w:rPr>
      </w:pPr>
      <w:r>
        <w:rPr>
          <w:rStyle w:val="C22"/>
          <w:rtl w:val="0"/>
        </w:rPr>
        <w:t>Praktické předvedení a ústní ověření</w:t>
      </w:r>
    </w:p>
    <w:p>
      <w:pPr>
        <w:pStyle w:val="P32"/>
        <w:framePr w:w="10710" w:h="248" w:hRule="exact" w:wrap="none" w:vAnchor="page" w:hAnchor="margin" w:x="28" w:y="11542"/>
        <w:rPr>
          <w:rStyle w:val="C23"/>
          <w:rtl w:val="0"/>
        </w:rPr>
      </w:pPr>
      <w:r>
        <w:rPr>
          <w:rStyle w:val="C23"/>
          <w:rtl w:val="0"/>
        </w:rPr>
        <w:t>Je třeba splnit všechna kritéria.</w:t>
      </w:r>
    </w:p>
    <w:p>
      <w:pPr>
        <w:pStyle w:val="P23"/>
        <w:framePr w:w="10710" w:h="340" w:hRule="exact" w:wrap="none" w:vAnchor="page" w:hAnchor="margin" w:x="28" w:y="11977"/>
        <w:rPr>
          <w:rStyle w:val="C18"/>
          <w:rtl w:val="0"/>
        </w:rPr>
      </w:pPr>
      <w:r>
        <w:rPr>
          <w:rStyle w:val="C18"/>
          <w:rtl w:val="0"/>
        </w:rPr>
        <w:t>Osazování izolačních materiálů, parozábran a difuzních fólií</w:t>
      </w:r>
    </w:p>
    <w:p>
      <w:pPr>
        <w:pStyle w:val="P24"/>
        <w:framePr w:w="6713" w:h="376" w:hRule="exact" w:wrap="none" w:vAnchor="page" w:hAnchor="margin" w:x="45" w:y="12417"/>
        <w:rPr>
          <w:rStyle w:val="C3"/>
          <w:rtl w:val="0"/>
        </w:rPr>
      </w:pPr>
    </w:p>
    <w:p>
      <w:pPr>
        <w:pStyle w:val="P25"/>
        <w:framePr w:w="6661" w:h="249" w:hRule="exact" w:wrap="none" w:vAnchor="page" w:hAnchor="margin" w:x="71" w:y="12488"/>
        <w:rPr>
          <w:rStyle w:val="C19"/>
          <w:rtl w:val="0"/>
        </w:rPr>
      </w:pPr>
      <w:r>
        <w:rPr>
          <w:rStyle w:val="C19"/>
          <w:rtl w:val="0"/>
        </w:rPr>
        <w:t>Kritéria hodnocení</w:t>
      </w:r>
    </w:p>
    <w:p>
      <w:pPr>
        <w:pStyle w:val="P26"/>
        <w:framePr w:w="3918" w:h="376" w:hRule="exact" w:wrap="none" w:vAnchor="page" w:hAnchor="margin" w:x="6803" w:y="12417"/>
        <w:rPr>
          <w:rStyle w:val="C3"/>
          <w:rtl w:val="0"/>
        </w:rPr>
      </w:pPr>
    </w:p>
    <w:p>
      <w:pPr>
        <w:pStyle w:val="P27"/>
        <w:framePr w:w="3836" w:h="249" w:hRule="exact" w:wrap="none" w:vAnchor="page" w:hAnchor="margin" w:x="6859" w:y="12488"/>
        <w:rPr>
          <w:rStyle w:val="C20"/>
          <w:rtl w:val="0"/>
        </w:rPr>
      </w:pPr>
      <w:r>
        <w:rPr>
          <w:rStyle w:val="C20"/>
          <w:rtl w:val="0"/>
        </w:rPr>
        <w:t>Způsoby ověření</w:t>
      </w:r>
    </w:p>
    <w:p>
      <w:pPr>
        <w:pStyle w:val="P12"/>
        <w:framePr w:w="6710" w:h="376" w:hRule="exact" w:wrap="none" w:vAnchor="page" w:hAnchor="margin" w:x="45" w:y="12793"/>
        <w:rPr>
          <w:rStyle w:val="C3"/>
          <w:rtl w:val="0"/>
        </w:rPr>
      </w:pPr>
    </w:p>
    <w:p>
      <w:pPr>
        <w:pStyle w:val="P13"/>
        <w:framePr w:w="6658" w:h="249" w:hRule="exact" w:wrap="none" w:vAnchor="page" w:hAnchor="margin" w:x="71" w:y="12849"/>
        <w:rPr>
          <w:rStyle w:val="C11"/>
          <w:rtl w:val="0"/>
        </w:rPr>
      </w:pPr>
      <w:r>
        <w:rPr>
          <w:rStyle w:val="C11"/>
          <w:rtl w:val="0"/>
        </w:rPr>
        <w:t>a) Vyjmenovat druhy izolací</w:t>
      </w:r>
    </w:p>
    <w:p>
      <w:pPr>
        <w:pStyle w:val="P28"/>
        <w:framePr w:w="3921" w:h="376" w:hRule="exact" w:wrap="none" w:vAnchor="page" w:hAnchor="margin" w:x="6800" w:y="12793"/>
        <w:rPr>
          <w:rStyle w:val="C3"/>
          <w:rtl w:val="0"/>
        </w:rPr>
      </w:pPr>
    </w:p>
    <w:p>
      <w:pPr>
        <w:pStyle w:val="P29"/>
        <w:framePr w:w="3839" w:h="249" w:hRule="exact" w:wrap="none" w:vAnchor="page" w:hAnchor="margin" w:x="6856" w:y="12849"/>
        <w:rPr>
          <w:rStyle w:val="C21"/>
          <w:rtl w:val="0"/>
        </w:rPr>
      </w:pPr>
      <w:r>
        <w:rPr>
          <w:rStyle w:val="C21"/>
          <w:rtl w:val="0"/>
        </w:rPr>
        <w:t>Písemné ověření</w:t>
      </w:r>
    </w:p>
    <w:p>
      <w:pPr>
        <w:pStyle w:val="P16"/>
        <w:framePr w:w="6710" w:h="376" w:hRule="exact" w:wrap="none" w:vAnchor="page" w:hAnchor="margin" w:x="45" w:y="13169"/>
        <w:rPr>
          <w:rStyle w:val="C3"/>
          <w:rtl w:val="0"/>
        </w:rPr>
      </w:pPr>
    </w:p>
    <w:p>
      <w:pPr>
        <w:pStyle w:val="P17"/>
        <w:framePr w:w="6658" w:h="249" w:hRule="exact" w:wrap="none" w:vAnchor="page" w:hAnchor="margin" w:x="71" w:y="13225"/>
        <w:rPr>
          <w:rStyle w:val="C13"/>
          <w:rtl w:val="0"/>
        </w:rPr>
      </w:pPr>
      <w:r>
        <w:rPr>
          <w:rStyle w:val="C13"/>
          <w:rtl w:val="0"/>
        </w:rPr>
        <w:t>b) Charakterizovat materiály pro jednotlivé izolace</w:t>
      </w:r>
    </w:p>
    <w:p>
      <w:pPr>
        <w:pStyle w:val="P30"/>
        <w:framePr w:w="3921" w:h="376" w:hRule="exact" w:wrap="none" w:vAnchor="page" w:hAnchor="margin" w:x="6800" w:y="13169"/>
        <w:rPr>
          <w:rStyle w:val="C3"/>
          <w:rtl w:val="0"/>
        </w:rPr>
      </w:pPr>
    </w:p>
    <w:p>
      <w:pPr>
        <w:pStyle w:val="P31"/>
        <w:framePr w:w="3839" w:h="249" w:hRule="exact" w:wrap="none" w:vAnchor="page" w:hAnchor="margin" w:x="6856" w:y="13225"/>
        <w:rPr>
          <w:rStyle w:val="C22"/>
          <w:rtl w:val="0"/>
        </w:rPr>
      </w:pPr>
      <w:r>
        <w:rPr>
          <w:rStyle w:val="C22"/>
          <w:rtl w:val="0"/>
        </w:rPr>
        <w:t>Ústní ověření</w:t>
      </w:r>
    </w:p>
    <w:p>
      <w:pPr>
        <w:pStyle w:val="P12"/>
        <w:framePr w:w="6710" w:h="376" w:hRule="exact" w:wrap="none" w:vAnchor="page" w:hAnchor="margin" w:x="45" w:y="13545"/>
        <w:rPr>
          <w:rStyle w:val="C3"/>
          <w:rtl w:val="0"/>
        </w:rPr>
      </w:pPr>
    </w:p>
    <w:p>
      <w:pPr>
        <w:pStyle w:val="P13"/>
        <w:framePr w:w="6658" w:h="249" w:hRule="exact" w:wrap="none" w:vAnchor="page" w:hAnchor="margin" w:x="71" w:y="13601"/>
        <w:rPr>
          <w:rStyle w:val="C11"/>
          <w:rtl w:val="0"/>
        </w:rPr>
      </w:pPr>
      <w:r>
        <w:rPr>
          <w:rStyle w:val="C11"/>
          <w:rtl w:val="0"/>
        </w:rPr>
        <w:t>c) Vysvětlit rozdíl při osazování parozábran a difuzních fólií</w:t>
      </w:r>
    </w:p>
    <w:p>
      <w:pPr>
        <w:pStyle w:val="P28"/>
        <w:framePr w:w="3921" w:h="376" w:hRule="exact" w:wrap="none" w:vAnchor="page" w:hAnchor="margin" w:x="6800" w:y="13545"/>
        <w:rPr>
          <w:rStyle w:val="C3"/>
          <w:rtl w:val="0"/>
        </w:rPr>
      </w:pPr>
    </w:p>
    <w:p>
      <w:pPr>
        <w:pStyle w:val="P29"/>
        <w:framePr w:w="3839" w:h="249" w:hRule="exact" w:wrap="none" w:vAnchor="page" w:hAnchor="margin" w:x="6856" w:y="13601"/>
        <w:rPr>
          <w:rStyle w:val="C21"/>
          <w:rtl w:val="0"/>
        </w:rPr>
      </w:pPr>
      <w:r>
        <w:rPr>
          <w:rStyle w:val="C21"/>
          <w:rtl w:val="0"/>
        </w:rPr>
        <w:t>Ústní ověření</w:t>
      </w:r>
    </w:p>
    <w:p>
      <w:pPr>
        <w:pStyle w:val="P16"/>
        <w:framePr w:w="6710" w:h="607" w:hRule="exact" w:wrap="none" w:vAnchor="page" w:hAnchor="margin" w:x="45" w:y="13922"/>
        <w:rPr>
          <w:rStyle w:val="C3"/>
          <w:rtl w:val="0"/>
        </w:rPr>
      </w:pPr>
    </w:p>
    <w:p>
      <w:pPr>
        <w:pStyle w:val="P17"/>
        <w:framePr w:w="6658" w:h="480" w:hRule="exact" w:wrap="none" w:vAnchor="page" w:hAnchor="margin" w:x="71" w:y="13978"/>
        <w:rPr>
          <w:rStyle w:val="C13"/>
          <w:rtl w:val="0"/>
        </w:rPr>
      </w:pPr>
      <w:r>
        <w:rPr>
          <w:rStyle w:val="C13"/>
          <w:rtl w:val="0"/>
        </w:rPr>
        <w:t>d) Provést správné osazení parozábrany, difuzní fólie a izolačních materiálů s ohledem na dodržování technologických postupů</w:t>
      </w:r>
    </w:p>
    <w:p>
      <w:pPr>
        <w:pStyle w:val="P30"/>
        <w:framePr w:w="3921" w:h="607" w:hRule="exact" w:wrap="none" w:vAnchor="page" w:hAnchor="margin" w:x="6800" w:y="13922"/>
        <w:rPr>
          <w:rStyle w:val="C3"/>
          <w:rtl w:val="0"/>
        </w:rPr>
      </w:pPr>
    </w:p>
    <w:p>
      <w:pPr>
        <w:pStyle w:val="P31"/>
        <w:framePr w:w="3839" w:h="480" w:hRule="exact" w:wrap="none" w:vAnchor="page" w:hAnchor="margin" w:x="6856" w:y="13978"/>
        <w:rPr>
          <w:rStyle w:val="C22"/>
          <w:rtl w:val="0"/>
        </w:rPr>
      </w:pPr>
      <w:r>
        <w:rPr>
          <w:rStyle w:val="C22"/>
          <w:rtl w:val="0"/>
        </w:rPr>
        <w:t>Praktické předvedení a ústní ověření</w:t>
      </w:r>
    </w:p>
    <w:p>
      <w:pPr>
        <w:pStyle w:val="P12"/>
        <w:framePr w:w="6710" w:h="607" w:hRule="exact" w:wrap="none" w:vAnchor="page" w:hAnchor="margin" w:x="45" w:y="14528"/>
        <w:rPr>
          <w:rStyle w:val="C3"/>
          <w:rtl w:val="0"/>
        </w:rPr>
      </w:pPr>
    </w:p>
    <w:p>
      <w:pPr>
        <w:pStyle w:val="P13"/>
        <w:framePr w:w="6658" w:h="480" w:hRule="exact" w:wrap="none" w:vAnchor="page" w:hAnchor="margin" w:x="71" w:y="14584"/>
        <w:rPr>
          <w:rStyle w:val="C11"/>
          <w:rtl w:val="0"/>
        </w:rPr>
      </w:pPr>
      <w:r>
        <w:rPr>
          <w:rStyle w:val="C11"/>
          <w:rtl w:val="0"/>
        </w:rPr>
        <w:t>e) Dodržovat zásady BOZP a PO při osazování izolačních materiálů, parozábran a difuzních fólií</w:t>
      </w:r>
    </w:p>
    <w:p>
      <w:pPr>
        <w:pStyle w:val="P28"/>
        <w:framePr w:w="3921" w:h="607" w:hRule="exact" w:wrap="none" w:vAnchor="page" w:hAnchor="margin" w:x="6800" w:y="14528"/>
        <w:rPr>
          <w:rStyle w:val="C3"/>
          <w:rtl w:val="0"/>
        </w:rPr>
      </w:pPr>
    </w:p>
    <w:p>
      <w:pPr>
        <w:pStyle w:val="P29"/>
        <w:framePr w:w="3839" w:h="480" w:hRule="exact" w:wrap="none" w:vAnchor="page" w:hAnchor="margin" w:x="6856" w:y="14584"/>
        <w:rPr>
          <w:rStyle w:val="C21"/>
          <w:rtl w:val="0"/>
        </w:rPr>
      </w:pPr>
      <w:r>
        <w:rPr>
          <w:rStyle w:val="C21"/>
          <w:rtl w:val="0"/>
        </w:rPr>
        <w:t>Praktické předvedení a ústní ověření</w:t>
      </w:r>
    </w:p>
    <w:p>
      <w:pPr>
        <w:pStyle w:val="P32"/>
        <w:framePr w:w="10710" w:h="248" w:hRule="exact" w:wrap="none" w:vAnchor="page" w:hAnchor="margin" w:x="28" w:y="152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masivních bloků dřevostaveb, 27.10.2026 5:20:44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stavebních otvorů okny a dveřmi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Specifikovat dle výkresové dokumentace okna a dveře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Určit dle prováděcího výkresu způsob osazení jednotlivých druhů oken a dveří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úpravu ostění, parapetů a nadpraží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Vyjmenovat nástroje a prostředky pro správné osazení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osazení jednotlivých oken a dveří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547" w:hRule="exact" w:wrap="none" w:vAnchor="page" w:hAnchor="margin" w:x="28" w:y="5631"/>
        <w:rPr>
          <w:rStyle w:val="C18"/>
          <w:rtl w:val="0"/>
        </w:rPr>
      </w:pPr>
      <w:r>
        <w:rPr>
          <w:rStyle w:val="C18"/>
          <w:rtl w:val="0"/>
        </w:rPr>
        <w:t>Impregnace stavebních prvků masivních bloků dřevostaveb ochrannými látkami a povrchová úprava nátěrovými hmotami, fasádními materiály strojně nebo ručně</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a) Vyjmenovat důvody použití a parametry impregnací a ochranných nátěrů masivních bloků dřevostaveb</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Písemné ověření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b) Vyjmenovat nejpoužívanější druhy impregnačních látek a nátěrových hmot</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Ústní a písemné ověření</w:t>
      </w:r>
    </w:p>
    <w:p>
      <w:pPr>
        <w:pStyle w:val="P12"/>
        <w:framePr w:w="6710" w:h="831" w:hRule="exact" w:wrap="none" w:vAnchor="page" w:hAnchor="margin" w:x="45" w:y="7636"/>
        <w:rPr>
          <w:rStyle w:val="C3"/>
          <w:rtl w:val="0"/>
        </w:rPr>
      </w:pPr>
    </w:p>
    <w:p>
      <w:pPr>
        <w:pStyle w:val="P13"/>
        <w:framePr w:w="6658" w:h="704" w:hRule="exact" w:wrap="none" w:vAnchor="page" w:hAnchor="margin" w:x="71" w:y="7692"/>
        <w:rPr>
          <w:rStyle w:val="C11"/>
          <w:rtl w:val="0"/>
        </w:rPr>
      </w:pPr>
      <w:r>
        <w:rPr>
          <w:rStyle w:val="C11"/>
          <w:rtl w:val="0"/>
        </w:rPr>
        <w:t>c) Popsat způsoby aplikace a aplikovat impregnační látky, nátěrové hmoty a fasádní materiály na stavební prvky při dodržení technologických postupů a BOZP</w:t>
      </w:r>
    </w:p>
    <w:p>
      <w:pPr>
        <w:pStyle w:val="P28"/>
        <w:framePr w:w="3921" w:h="831" w:hRule="exact" w:wrap="none" w:vAnchor="page" w:hAnchor="margin" w:x="6800" w:y="7636"/>
        <w:rPr>
          <w:rStyle w:val="C3"/>
          <w:rtl w:val="0"/>
        </w:rPr>
      </w:pPr>
    </w:p>
    <w:p>
      <w:pPr>
        <w:pStyle w:val="P29"/>
        <w:framePr w:w="3839" w:h="704" w:hRule="exact" w:wrap="none" w:vAnchor="page" w:hAnchor="margin" w:x="6856" w:y="7692"/>
        <w:rPr>
          <w:rStyle w:val="C21"/>
          <w:rtl w:val="0"/>
        </w:rPr>
      </w:pPr>
      <w:r>
        <w:rPr>
          <w:rStyle w:val="C21"/>
          <w:rtl w:val="0"/>
        </w:rPr>
        <w:t>Praktické předvedení a ústní ověření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340" w:hRule="exact" w:wrap="none" w:vAnchor="page" w:hAnchor="margin" w:x="28" w:y="9017"/>
        <w:rPr>
          <w:rStyle w:val="C18"/>
          <w:rtl w:val="0"/>
        </w:rPr>
      </w:pPr>
      <w:r>
        <w:rPr>
          <w:rStyle w:val="C18"/>
          <w:rtl w:val="0"/>
        </w:rPr>
        <w:t>Kompletace dílců a podsestav do vyšších funkčních celků</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a) Vyjmenovat druhy podsestav</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Písemné ověření</w:t>
      </w:r>
    </w:p>
    <w:p>
      <w:pPr>
        <w:pStyle w:val="P16"/>
        <w:framePr w:w="6710" w:h="376" w:hRule="exact" w:wrap="none" w:vAnchor="page" w:hAnchor="margin" w:x="45" w:y="10208"/>
        <w:rPr>
          <w:rStyle w:val="C3"/>
          <w:rtl w:val="0"/>
        </w:rPr>
      </w:pPr>
    </w:p>
    <w:p>
      <w:pPr>
        <w:pStyle w:val="P17"/>
        <w:framePr w:w="6658" w:h="249" w:hRule="exact" w:wrap="none" w:vAnchor="page" w:hAnchor="margin" w:x="71" w:y="10264"/>
        <w:rPr>
          <w:rStyle w:val="C13"/>
          <w:rtl w:val="0"/>
        </w:rPr>
      </w:pPr>
      <w:r>
        <w:rPr>
          <w:rStyle w:val="C13"/>
          <w:rtl w:val="0"/>
        </w:rPr>
        <w:t>b) Definovat pojem vyšší funkční celek</w:t>
      </w:r>
    </w:p>
    <w:p>
      <w:pPr>
        <w:pStyle w:val="P30"/>
        <w:framePr w:w="3921" w:h="376" w:hRule="exact" w:wrap="none" w:vAnchor="page" w:hAnchor="margin" w:x="6800" w:y="10208"/>
        <w:rPr>
          <w:rStyle w:val="C3"/>
          <w:rtl w:val="0"/>
        </w:rPr>
      </w:pPr>
    </w:p>
    <w:p>
      <w:pPr>
        <w:pStyle w:val="P31"/>
        <w:framePr w:w="3839" w:h="249" w:hRule="exact" w:wrap="none" w:vAnchor="page" w:hAnchor="margin" w:x="6856" w:y="10264"/>
        <w:rPr>
          <w:rStyle w:val="C22"/>
          <w:rtl w:val="0"/>
        </w:rPr>
      </w:pPr>
      <w:r>
        <w:rPr>
          <w:rStyle w:val="C22"/>
          <w:rtl w:val="0"/>
        </w:rPr>
        <w:t>Písemné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c) Charakterizovat použití masivních bloků pro jednotlivé podsestavy</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Ústní ověření</w:t>
      </w:r>
    </w:p>
    <w:p>
      <w:pPr>
        <w:pStyle w:val="P16"/>
        <w:framePr w:w="6710" w:h="376" w:hRule="exact" w:wrap="none" w:vAnchor="page" w:hAnchor="margin" w:x="45" w:y="10961"/>
        <w:rPr>
          <w:rStyle w:val="C3"/>
          <w:rtl w:val="0"/>
        </w:rPr>
      </w:pPr>
    </w:p>
    <w:p>
      <w:pPr>
        <w:pStyle w:val="P17"/>
        <w:framePr w:w="6658" w:h="249" w:hRule="exact" w:wrap="none" w:vAnchor="page" w:hAnchor="margin" w:x="71" w:y="11017"/>
        <w:rPr>
          <w:rStyle w:val="C13"/>
          <w:rtl w:val="0"/>
        </w:rPr>
      </w:pPr>
      <w:r>
        <w:rPr>
          <w:rStyle w:val="C13"/>
          <w:rtl w:val="0"/>
        </w:rPr>
        <w:t>d) Popsat kompletaci dílců a podsestav do vyšších funkčních celků</w:t>
      </w:r>
    </w:p>
    <w:p>
      <w:pPr>
        <w:pStyle w:val="P30"/>
        <w:framePr w:w="3921" w:h="376" w:hRule="exact" w:wrap="none" w:vAnchor="page" w:hAnchor="margin" w:x="6800" w:y="10961"/>
        <w:rPr>
          <w:rStyle w:val="C3"/>
          <w:rtl w:val="0"/>
        </w:rPr>
      </w:pPr>
    </w:p>
    <w:p>
      <w:pPr>
        <w:pStyle w:val="P31"/>
        <w:framePr w:w="3839" w:h="249" w:hRule="exact" w:wrap="none" w:vAnchor="page" w:hAnchor="margin" w:x="6856" w:y="11017"/>
        <w:rPr>
          <w:rStyle w:val="C22"/>
          <w:rtl w:val="0"/>
        </w:rPr>
      </w:pPr>
      <w:r>
        <w:rPr>
          <w:rStyle w:val="C22"/>
          <w:rtl w:val="0"/>
        </w:rPr>
        <w:t>Ústní ověření</w:t>
      </w:r>
    </w:p>
    <w:p>
      <w:pPr>
        <w:pStyle w:val="P12"/>
        <w:framePr w:w="6710" w:h="376" w:hRule="exact" w:wrap="none" w:vAnchor="page" w:hAnchor="margin" w:x="45" w:y="11337"/>
        <w:rPr>
          <w:rStyle w:val="C3"/>
          <w:rtl w:val="0"/>
        </w:rPr>
      </w:pPr>
    </w:p>
    <w:p>
      <w:pPr>
        <w:pStyle w:val="P13"/>
        <w:framePr w:w="6658" w:h="249" w:hRule="exact" w:wrap="none" w:vAnchor="page" w:hAnchor="margin" w:x="71" w:y="11393"/>
        <w:rPr>
          <w:rStyle w:val="C11"/>
          <w:rtl w:val="0"/>
        </w:rPr>
      </w:pPr>
      <w:r>
        <w:rPr>
          <w:rStyle w:val="C11"/>
          <w:rtl w:val="0"/>
        </w:rPr>
        <w:t>e) Provést kompletaci na maketě</w:t>
      </w:r>
    </w:p>
    <w:p>
      <w:pPr>
        <w:pStyle w:val="P28"/>
        <w:framePr w:w="3921" w:h="376" w:hRule="exact" w:wrap="none" w:vAnchor="page" w:hAnchor="margin" w:x="6800" w:y="11337"/>
        <w:rPr>
          <w:rStyle w:val="C3"/>
          <w:rtl w:val="0"/>
        </w:rPr>
      </w:pPr>
    </w:p>
    <w:p>
      <w:pPr>
        <w:pStyle w:val="P29"/>
        <w:framePr w:w="3839" w:h="249" w:hRule="exact" w:wrap="none" w:vAnchor="page" w:hAnchor="margin" w:x="6856" w:y="11393"/>
        <w:rPr>
          <w:rStyle w:val="C21"/>
          <w:rtl w:val="0"/>
        </w:rPr>
      </w:pPr>
      <w:r>
        <w:rPr>
          <w:rStyle w:val="C21"/>
          <w:rtl w:val="0"/>
        </w:rPr>
        <w:t>Praktické předvedení</w:t>
      </w:r>
    </w:p>
    <w:p>
      <w:pPr>
        <w:pStyle w:val="P32"/>
        <w:framePr w:w="10710" w:h="248" w:hRule="exact" w:wrap="none" w:vAnchor="page" w:hAnchor="margin" w:x="28" w:y="11827"/>
        <w:rPr>
          <w:rStyle w:val="C23"/>
          <w:rtl w:val="0"/>
        </w:rPr>
      </w:pPr>
      <w:r>
        <w:rPr>
          <w:rStyle w:val="C23"/>
          <w:rtl w:val="0"/>
        </w:rPr>
        <w:t>Je třeba splnit všechna kritéria.</w:t>
      </w:r>
    </w:p>
    <w:p>
      <w:pPr>
        <w:pStyle w:val="P23"/>
        <w:framePr w:w="10710" w:h="340" w:hRule="exact" w:wrap="none" w:vAnchor="page" w:hAnchor="margin" w:x="28" w:y="12262"/>
        <w:rPr>
          <w:rStyle w:val="C18"/>
          <w:rtl w:val="0"/>
        </w:rPr>
      </w:pPr>
      <w:r>
        <w:rPr>
          <w:rStyle w:val="C18"/>
          <w:rtl w:val="0"/>
        </w:rPr>
        <w:t>Kontrola, balení a expedice jednotlivých materiálů a stavebních prvků dřevostaveb</w:t>
      </w:r>
    </w:p>
    <w:p>
      <w:pPr>
        <w:pStyle w:val="P24"/>
        <w:framePr w:w="6713" w:h="376" w:hRule="exact" w:wrap="none" w:vAnchor="page" w:hAnchor="margin" w:x="45" w:y="12702"/>
        <w:rPr>
          <w:rStyle w:val="C3"/>
          <w:rtl w:val="0"/>
        </w:rPr>
      </w:pPr>
    </w:p>
    <w:p>
      <w:pPr>
        <w:pStyle w:val="P25"/>
        <w:framePr w:w="6661" w:h="249" w:hRule="exact" w:wrap="none" w:vAnchor="page" w:hAnchor="margin" w:x="71" w:y="12773"/>
        <w:rPr>
          <w:rStyle w:val="C19"/>
          <w:rtl w:val="0"/>
        </w:rPr>
      </w:pPr>
      <w:r>
        <w:rPr>
          <w:rStyle w:val="C19"/>
          <w:rtl w:val="0"/>
        </w:rPr>
        <w:t>Kritéria hodnocení</w:t>
      </w:r>
    </w:p>
    <w:p>
      <w:pPr>
        <w:pStyle w:val="P26"/>
        <w:framePr w:w="3918" w:h="376" w:hRule="exact" w:wrap="none" w:vAnchor="page" w:hAnchor="margin" w:x="6803" w:y="12702"/>
        <w:rPr>
          <w:rStyle w:val="C3"/>
          <w:rtl w:val="0"/>
        </w:rPr>
      </w:pPr>
    </w:p>
    <w:p>
      <w:pPr>
        <w:pStyle w:val="P27"/>
        <w:framePr w:w="3836" w:h="249" w:hRule="exact" w:wrap="none" w:vAnchor="page" w:hAnchor="margin" w:x="6859" w:y="12773"/>
        <w:rPr>
          <w:rStyle w:val="C20"/>
          <w:rtl w:val="0"/>
        </w:rPr>
      </w:pPr>
      <w:r>
        <w:rPr>
          <w:rStyle w:val="C20"/>
          <w:rtl w:val="0"/>
        </w:rPr>
        <w:t>Způsoby ověření</w:t>
      </w:r>
    </w:p>
    <w:p>
      <w:pPr>
        <w:pStyle w:val="P12"/>
        <w:framePr w:w="6710" w:h="607" w:hRule="exact" w:wrap="none" w:vAnchor="page" w:hAnchor="margin" w:x="45" w:y="13078"/>
        <w:rPr>
          <w:rStyle w:val="C3"/>
          <w:rtl w:val="0"/>
        </w:rPr>
      </w:pPr>
    </w:p>
    <w:p>
      <w:pPr>
        <w:pStyle w:val="P13"/>
        <w:framePr w:w="6658" w:h="480" w:hRule="exact" w:wrap="none" w:vAnchor="page" w:hAnchor="margin" w:x="71" w:y="13134"/>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13078"/>
        <w:rPr>
          <w:rStyle w:val="C3"/>
          <w:rtl w:val="0"/>
        </w:rPr>
      </w:pPr>
    </w:p>
    <w:p>
      <w:pPr>
        <w:pStyle w:val="P29"/>
        <w:framePr w:w="3839" w:h="480" w:hRule="exact" w:wrap="none" w:vAnchor="page" w:hAnchor="margin" w:x="6856" w:y="13134"/>
        <w:rPr>
          <w:rStyle w:val="C21"/>
          <w:rtl w:val="0"/>
        </w:rPr>
      </w:pPr>
      <w:r>
        <w:rPr>
          <w:rStyle w:val="C21"/>
          <w:rtl w:val="0"/>
        </w:rPr>
        <w:t>Ústní ověření</w:t>
      </w:r>
    </w:p>
    <w:p>
      <w:pPr>
        <w:pStyle w:val="P16"/>
        <w:framePr w:w="6710" w:h="376" w:hRule="exact" w:wrap="none" w:vAnchor="page" w:hAnchor="margin" w:x="45" w:y="13685"/>
        <w:rPr>
          <w:rStyle w:val="C3"/>
          <w:rtl w:val="0"/>
        </w:rPr>
      </w:pPr>
    </w:p>
    <w:p>
      <w:pPr>
        <w:pStyle w:val="P17"/>
        <w:framePr w:w="6658" w:h="249" w:hRule="exact" w:wrap="none" w:vAnchor="page" w:hAnchor="margin" w:x="71" w:y="13741"/>
        <w:rPr>
          <w:rStyle w:val="C13"/>
          <w:rtl w:val="0"/>
        </w:rPr>
      </w:pPr>
      <w:r>
        <w:rPr>
          <w:rStyle w:val="C13"/>
          <w:rtl w:val="0"/>
        </w:rPr>
        <w:t>b) Popsat zásady označování a označit určené stavební díly</w:t>
      </w:r>
    </w:p>
    <w:p>
      <w:pPr>
        <w:pStyle w:val="P30"/>
        <w:framePr w:w="3921" w:h="376" w:hRule="exact" w:wrap="none" w:vAnchor="page" w:hAnchor="margin" w:x="6800" w:y="13685"/>
        <w:rPr>
          <w:rStyle w:val="C3"/>
          <w:rtl w:val="0"/>
        </w:rPr>
      </w:pPr>
    </w:p>
    <w:p>
      <w:pPr>
        <w:pStyle w:val="P31"/>
        <w:framePr w:w="3839" w:h="249" w:hRule="exact" w:wrap="none" w:vAnchor="page" w:hAnchor="margin" w:x="6856" w:y="13741"/>
        <w:rPr>
          <w:rStyle w:val="C22"/>
          <w:rtl w:val="0"/>
        </w:rPr>
      </w:pPr>
      <w:r>
        <w:rPr>
          <w:rStyle w:val="C22"/>
          <w:rtl w:val="0"/>
        </w:rPr>
        <w:t>Ústní ověření a praktické předvedení</w:t>
      </w:r>
    </w:p>
    <w:p>
      <w:pPr>
        <w:pStyle w:val="P12"/>
        <w:framePr w:w="6710" w:h="607" w:hRule="exact" w:wrap="none" w:vAnchor="page" w:hAnchor="margin" w:x="45" w:y="14061"/>
        <w:rPr>
          <w:rStyle w:val="C3"/>
          <w:rtl w:val="0"/>
        </w:rPr>
      </w:pPr>
    </w:p>
    <w:p>
      <w:pPr>
        <w:pStyle w:val="P13"/>
        <w:framePr w:w="6658" w:h="480" w:hRule="exact" w:wrap="none" w:vAnchor="page" w:hAnchor="margin" w:x="71" w:y="14117"/>
        <w:rPr>
          <w:rStyle w:val="C11"/>
          <w:rtl w:val="0"/>
        </w:rPr>
      </w:pPr>
      <w:r>
        <w:rPr>
          <w:rStyle w:val="C11"/>
          <w:rtl w:val="0"/>
        </w:rPr>
        <w:t>c) Popsat balení jednotlivých materiálů a stavebních prvků dle charakteru a množství a způsoby expedice a dopravy</w:t>
      </w:r>
    </w:p>
    <w:p>
      <w:pPr>
        <w:pStyle w:val="P28"/>
        <w:framePr w:w="3921" w:h="607" w:hRule="exact" w:wrap="none" w:vAnchor="page" w:hAnchor="margin" w:x="6800" w:y="14061"/>
        <w:rPr>
          <w:rStyle w:val="C3"/>
          <w:rtl w:val="0"/>
        </w:rPr>
      </w:pPr>
    </w:p>
    <w:p>
      <w:pPr>
        <w:pStyle w:val="P29"/>
        <w:framePr w:w="3839" w:h="480" w:hRule="exact" w:wrap="none" w:vAnchor="page" w:hAnchor="margin" w:x="6856" w:y="14117"/>
        <w:rPr>
          <w:rStyle w:val="C21"/>
          <w:rtl w:val="0"/>
        </w:rPr>
      </w:pPr>
      <w:r>
        <w:rPr>
          <w:rStyle w:val="C21"/>
          <w:rtl w:val="0"/>
        </w:rPr>
        <w:t>Ústní ověření</w:t>
      </w:r>
    </w:p>
    <w:p>
      <w:pPr>
        <w:pStyle w:val="P16"/>
        <w:framePr w:w="6710" w:h="376" w:hRule="exact" w:wrap="none" w:vAnchor="page" w:hAnchor="margin" w:x="45" w:y="14668"/>
        <w:rPr>
          <w:rStyle w:val="C3"/>
          <w:rtl w:val="0"/>
        </w:rPr>
      </w:pPr>
    </w:p>
    <w:p>
      <w:pPr>
        <w:pStyle w:val="P17"/>
        <w:framePr w:w="6658" w:h="249" w:hRule="exact" w:wrap="none" w:vAnchor="page" w:hAnchor="margin" w:x="71" w:y="14724"/>
        <w:rPr>
          <w:rStyle w:val="C13"/>
          <w:rtl w:val="0"/>
        </w:rPr>
      </w:pPr>
      <w:r>
        <w:rPr>
          <w:rStyle w:val="C13"/>
          <w:rtl w:val="0"/>
        </w:rPr>
        <w:t>d) Vysvětlit zásady manipulace a skladování v celém procesu výroby</w:t>
      </w:r>
    </w:p>
    <w:p>
      <w:pPr>
        <w:pStyle w:val="P30"/>
        <w:framePr w:w="3921" w:h="376" w:hRule="exact" w:wrap="none" w:vAnchor="page" w:hAnchor="margin" w:x="6800" w:y="14668"/>
        <w:rPr>
          <w:rStyle w:val="C3"/>
          <w:rtl w:val="0"/>
        </w:rPr>
      </w:pPr>
    </w:p>
    <w:p>
      <w:pPr>
        <w:pStyle w:val="P31"/>
        <w:framePr w:w="3839" w:h="249" w:hRule="exact" w:wrap="none" w:vAnchor="page" w:hAnchor="margin" w:x="6856" w:y="14724"/>
        <w:rPr>
          <w:rStyle w:val="C22"/>
          <w:rtl w:val="0"/>
        </w:rPr>
      </w:pPr>
      <w:r>
        <w:rPr>
          <w:rStyle w:val="C22"/>
          <w:rtl w:val="0"/>
        </w:rPr>
        <w:t>Písemné a ústní ověření</w:t>
      </w:r>
    </w:p>
    <w:p>
      <w:pPr>
        <w:pStyle w:val="P32"/>
        <w:framePr w:w="10710" w:h="248" w:hRule="exact" w:wrap="none" w:vAnchor="page" w:hAnchor="margin" w:x="28" w:y="151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masivních bloků dřevostaveb, 27.10.2026 5:20:44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při výrobě dřevostaveb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průběh prací a technologického procesu do stavebního deníku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význam údajů o poruchách, opravách a běžné údržbě strojů a zařízení při výrobě dřevostaveb</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Nakládání s odpadem z výroby a montáže při výrobě dřevostaveb</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odpady vzniklé při výrobě dřevostaveb</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Písemné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způsoby třídění, skladování, zpracování, recyklace a likvidace odpadu vzniklého při výrobě a montáži dřevostaveb</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Písemné a ústní ověření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masivních bloků dřevostaveb, 27.10.2026 5:20:44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by měl být kladen důraz na volbu postupu práce a vhodného materiálu s přihlédnutím na samostatnost rozhodování a ekonomické hledisko výroby. </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dodanou konstrukční a technologickou dokumentací</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způsobu zpracování, nástrojů a materiálů pro zhotovení požadovaného výrobku</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výroba zadaného výrobku</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montáž zadaného výrobku </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manipulace s materiálem</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obsluha, seřizování a běžná údržba dřevoobráběcích strojů a nástrojů </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výrobku. Pokud ze strany uchazeče nebudou při ověřování kompetencí dodržovány zásady BOZP a PO, ohodnotí zkoušející danou kompetenci, při níž došlo k porušení těchto zásad, výsledkem „nesplnil“.</w:t>
      </w:r>
    </w:p>
    <w:p>
      <w:pPr>
        <w:pStyle w:val="P33"/>
        <w:framePr w:w="10766" w:h="1837" w:hRule="exact" w:wrap="none" w:vAnchor="page" w:hAnchor="margin" w:x="0" w:y="7606"/>
        <w:rPr>
          <w:rStyle w:val="C3"/>
          <w:rtl w:val="0"/>
        </w:rPr>
      </w:pPr>
    </w:p>
    <w:p>
      <w:pPr>
        <w:pStyle w:val="P35"/>
        <w:framePr w:w="10710" w:h="340" w:hRule="exact" w:wrap="none" w:vAnchor="page" w:hAnchor="margin" w:x="28" w:y="7606"/>
        <w:rPr>
          <w:rStyle w:val="C25"/>
          <w:rtl w:val="0"/>
        </w:rPr>
      </w:pPr>
      <w:r>
        <w:rPr>
          <w:rStyle w:val="C25"/>
          <w:rtl w:val="0"/>
        </w:rPr>
        <w:t>Výsledné hodnocení</w:t>
      </w:r>
    </w:p>
    <w:p>
      <w:pPr>
        <w:keepNext w:val="0"/>
        <w:keepLines w:val="0"/>
        <w:framePr w:w="10766" w:h="1497" w:hRule="exact" w:wrap="none" w:vAnchor="page" w:hAnchor="margin" w:x="0" w:y="7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Počet zkoušejících</w:t>
      </w:r>
    </w:p>
    <w:p>
      <w:pPr>
        <w:keepNext w:val="0"/>
        <w:keepLines w:val="0"/>
        <w:framePr w:w="10766" w:h="1036"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masivních bloků dřevostaveb, 27.10.2026 5:20:44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stavební truhlář nebo tesař + střední vzdělání s maturitní zkouškou a alespoň 5 let odborné praxe v oblasti dřevovýroby, stavebně truhlářské výroby nebo ve funkci učitele praktického vyučování nebo odborného výcviku v oblasti dřevovýroby,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dřevovýroby nebo zpracování dřeva se zaměřením na stavebnictví a alespoň 5 let odborné praxe v oblasti dřevovýroby nebo ve funkci učitele praktického vyučování v oblasti dřevovýroby,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dřevovýroby nebo zpracování dřeva se zaměřením na stavebnictví a alespoň 5 let odborné praxe v oblasti dřevovýroby nebo ve funkci učitele praktického vyučování v oblasti dřevovýroby,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dřevovýroby nebo zpracování dřeva se zaměřením na stavebnictví a alespoň 5 let odborné praxe v oblasti dřevovýroby nebo ve funkci učitele odborných předmětů nebo praktického vyučování v oblasti dřevovýroby,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výrobce masivních bloků dřevostaveb + střední vzdělání s maturitní zkouškou a alespoň 10 let odborné praxe v oblasti dřevovýroby,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masivních bloků dřevostaveb, 27.10.2026 5:20:44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masivních bloků dřevostaveb</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dřevostaveb:</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kotoučová pila na plošný materiál</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pila na řezivo</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pásová pila</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 minimální šíře záběru 300 mm</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tloušťkovací frézka minimální šíře záběru 300 mm</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spodní stolová frézka s průměrem hřídele 30 mm</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vrtací dlabačka s upínací hlavou do minimálního průměru 25 mm</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vrtačka vysukovací</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bruska s minimální šíří brusného pásu 150 mm</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bruska hranová (tvarová)</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elektrické nářadí: kotoučové a přímočaré pily, vrtačky, hoblíky pásové a vibrační brusky</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pneumatická zařízení ‒ sponkovačky, vlnkovačky a hřebíkovačky</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nástroje, nářadí:</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úhelník dřevěný s příložníkem (200 mm), příložník ocelový, úhelník stavitelný (120 mm), úhelník ocelový (120 mm), pokosník dřevěný, pokosník ocelový, palička dřevěná (např. 250 g), palička gumová (Ø 60 x 120 mm), pokosnice, metr skládací, metr svinovací, ztužidlo truhlářské 200 mm, profi svěrka, sada dlát (6 mm, 10 mm, 14 mm, 20 mm, 26 mm), sada šroubováků, pachole, dřevěné kozy, kleště štípací, kleště kombinované, pila truhlářská sklopná 800 mm, pila ocaska, pila děrovka, pila čepovka, kleště rozváděcí na pilové listy, pilník na pily tříhranný, pilník hrubý na dřevo, rašple plochá, stěrka malířská (špachtle), vodováha, smetáček, tužka, kladivo atd.</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476"/>
        <w:rPr>
          <w:rStyle w:val="C3"/>
          <w:rtl w:val="0"/>
        </w:rPr>
      </w:pPr>
    </w:p>
    <w:p>
      <w:pPr>
        <w:pStyle w:val="P35"/>
        <w:framePr w:w="10710" w:h="340" w:hRule="exact" w:wrap="none" w:vAnchor="page" w:hAnchor="margin" w:x="28" w:y="11476"/>
        <w:rPr>
          <w:rStyle w:val="C25"/>
          <w:rtl w:val="0"/>
        </w:rPr>
      </w:pPr>
      <w:r>
        <w:rPr>
          <w:rStyle w:val="C25"/>
          <w:rtl w:val="0"/>
        </w:rPr>
        <w:t>Doba přípravy na zkoušku</w:t>
      </w:r>
    </w:p>
    <w:p>
      <w:pPr>
        <w:keepNext w:val="0"/>
        <w:keepLines w:val="0"/>
        <w:framePr w:w="10766" w:h="1036" w:hRule="exact" w:wrap="none" w:vAnchor="page" w:hAnchor="margin" w:x="0" w:y="118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3079"/>
        <w:rPr>
          <w:rStyle w:val="C3"/>
          <w:rtl w:val="0"/>
        </w:rPr>
      </w:pPr>
    </w:p>
    <w:p>
      <w:pPr>
        <w:pStyle w:val="P35"/>
        <w:framePr w:w="10710" w:h="340" w:hRule="exact" w:wrap="none" w:vAnchor="page" w:hAnchor="margin" w:x="28" w:y="13079"/>
        <w:rPr>
          <w:rStyle w:val="C25"/>
          <w:rtl w:val="0"/>
        </w:rPr>
      </w:pPr>
      <w:r>
        <w:rPr>
          <w:rStyle w:val="C25"/>
          <w:rtl w:val="0"/>
        </w:rPr>
        <w:t>Doba pro vykonání zkoušky</w:t>
      </w:r>
    </w:p>
    <w:p>
      <w:pPr>
        <w:keepNext w:val="0"/>
        <w:keepLines w:val="0"/>
        <w:framePr w:w="10766" w:h="806" w:hRule="exact" w:wrap="none" w:vAnchor="page" w:hAnchor="margin" w:x="0" w:y="134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masivních bloků dřevostaveb, 27.10.2026 5:20:44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EBH Haus, s. r. o., Ostrava-Kunčice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U Studia 33, Ostrava-Zábřeh</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MANO, s. r. o., Praha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KODA, s. r. o., Blatno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energetická a stavební, Obchodní akademie a Zdravotnická škola, Chomutov, příspěvková organizace</w:t>
      </w:r>
    </w:p>
    <w:p>
      <w:pPr>
        <w:pStyle w:val="P21"/>
        <w:framePr w:w="7654" w:h="331" w:hRule="exact" w:wrap="none" w:vAnchor="page" w:hAnchor="margin" w:x="28" w:y="15940"/>
        <w:rPr>
          <w:rStyle w:val="C16"/>
          <w:rtl w:val="0"/>
        </w:rPr>
      </w:pPr>
      <w:r>
        <w:rPr>
          <w:rStyle w:val="C16"/>
          <w:rtl w:val="0"/>
        </w:rPr>
        <w:t>Výrobce masivních bloků dřevostaveb, 27.10.2026 5:20:44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