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8E7C4C" Type="http://schemas.openxmlformats.org/officeDocument/2006/relationships/officeDocument" Target="/word/document.xml" /><Relationship Id="coreR668E7C4C" Type="http://schemas.openxmlformats.org/package/2006/relationships/metadata/core-properties" Target="/docProps/core.xml" /><Relationship Id="customR668E7C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obalovaných dílců pro výrobu nábytku na vakuovém lisu (kód: 33-047-H)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výrobu obalovaných dílců a profilů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výrobu obalovaných dílců a profilů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úprava a opracování surovin a materiálů podle technologického postupu při výrobě obalovaných nábytkových dílců a profilů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a údržba vakuového lisu v nábytkářské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Vstupní, výstupní a mezioperační kontrola surovin, materiálů, polotovarů a výrobků při výrobě obalovaných nábytkových dílců a profilů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Nakládání s odpadem z truhlářské výroby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Pracovník/pracovnice výroby obalovaných dílců pro výrobu nábytku na vakuovém lisu, 28.10.2026 20:20:55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– https://www.nsp.cz/jednotka-prace/obsluha-stroju-pro-zpraco-6cd6#zdravotni-zpusobilost).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bude spojeno v navazující činnosti vedoucí ke zhotovení 10 ks nábytkových dílců (plná nábytková dvířka s vnější a vnitřní profilací, rámová nábytková dvířka s vnější a vnitřní profilací, výplně do rámových dveří, dřevěné lišty s vnější a vnitřní profilací) za použití různých druhů nosného materiálů (MDF desky, DTD desky, laminované DTD desky, masivní dřevo) a různých druhů obalovacího materiálu (fólie, dýha) s využitím běžně používaných technologických postupů a při dodržování standardně dovolených tolerancí. 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zkouišející zaměří na práci s výrobní dokumentací, přípravu a kontrolu polotovarů, dílců a komponentů, práci se zařízením nanášejícím lepidla, obsluhu vakuového lisu, práci se zařízením nebo nástroji na odstranění přesahujícího obalovacího materiálu.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úkolů je třeba zaměřit se zejména na precizní splnění všech odborných kompetencí. Při ověřování kritérií hodnocení způsobem ověření "Praktické předvedení s ústním vysvětlením" se požaduje stručné slovní doplnění předvedené činnosti ve smyslu vysvětlení nebo obhajoby zvoleného postupu či řešení. Při ověřování kritérií formou praktického předvedení je třeba přihlížet především k bezpečnému provádění všech úkonů a ke kvalitě zhotoveného výrobku.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ochranný oděv a pracovní obuv.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Pracovník/pracovnice výroby obalovaných dílců pro výrobu nábytku na vakuovém lisu, 28.10.2026 20:20:55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Pracovník/pracovnice výroby obalovaných dílců pro výrobu nábytku na vakuovém lisu, 28.10.2026 20:20:55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