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377569" Type="http://schemas.openxmlformats.org/officeDocument/2006/relationships/officeDocument" Target="/word/document.xml" /><Relationship Id="coreR35377569" Type="http://schemas.openxmlformats.org/package/2006/relationships/metadata/core-properties" Target="/docProps/core.xml" /><Relationship Id="customR3537756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technik/technička pro obchod, expedici a dopravu dříví (kód: 41-062-M)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pro obchod, expedici a dopravu dříví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technik/technička pro obchod, expedici a dopravu dříví, 11.9.2026 18:28:43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Lesnictví (kód: 41-46-M/01)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pěstební činnost (kód: 41-055-M)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těžební činnost (kód: 41-054-M)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Lesní technik myslivec / technička myslivkyně (kód: 41-056-M)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Lesní technik školkař / technička školkařka (kód: 41-065-M)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Lesní technik taxátor / technička taxátorka (kód: 41-066-M)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Lesní technik/technička pro obchod, expedici a dopravu dříví (kód: 41-062-M)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86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315"/>
        <w:rPr>
          <w:rStyle w:val="C16"/>
          <w:rtl w:val="0"/>
        </w:rPr>
      </w:pPr>
      <w:r>
        <w:rPr>
          <w:rStyle w:val="C16"/>
          <w:rtl w:val="0"/>
        </w:rPr>
        <w:t>Platnost od 7.5.2014 do neomezeně</w:t>
      </w:r>
    </w:p>
    <w:p>
      <w:pPr>
        <w:pStyle w:val="P12"/>
        <w:framePr w:w="10710" w:h="478" w:hRule="exact" w:wrap="none" w:vAnchor="page" w:hAnchor="margin" w:x="28" w:y="6563"/>
        <w:rPr>
          <w:rStyle w:val="C13"/>
          <w:rtl w:val="0"/>
        </w:rPr>
      </w:pPr>
      <w:r>
        <w:rPr>
          <w:rStyle w:val="C13"/>
          <w:rtl w:val="0"/>
        </w:rPr>
        <w:t>Úplnou profesní kvalifikaci Lesní technik lesník (kód: 41-99-M/03)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15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55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pěstební činnost (kód: 41-055-M)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Lesní technik lesník / technička lesnice pro těžební činnost (kód: 41-054-M)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Lesní technik myslivec / technička myslivkyně (kód: 41-056-M)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Lesní technik školkař / technička školkařka (kód: 41-065-M)</w:t>
      </w:r>
    </w:p>
    <w:p>
      <w:pPr>
        <w:pStyle w:val="P12"/>
        <w:framePr w:w="10256" w:h="248" w:hRule="exact" w:wrap="none" w:vAnchor="page" w:hAnchor="margin" w:x="482" w:y="8415"/>
        <w:rPr>
          <w:rStyle w:val="C13"/>
          <w:rtl w:val="0"/>
        </w:rPr>
      </w:pPr>
      <w:r>
        <w:rPr>
          <w:rStyle w:val="C13"/>
          <w:rtl w:val="0"/>
        </w:rPr>
        <w:t>Lesní technik taxátor / technička taxátorka (kód: 41-066-M)</w:t>
      </w:r>
    </w:p>
    <w:p>
      <w:pPr>
        <w:pStyle w:val="P12"/>
        <w:framePr w:w="10256" w:h="248" w:hRule="exact" w:wrap="none" w:vAnchor="page" w:hAnchor="margin" w:x="482" w:y="8662"/>
        <w:rPr>
          <w:rStyle w:val="C13"/>
          <w:rtl w:val="0"/>
        </w:rPr>
      </w:pPr>
      <w:r>
        <w:rPr>
          <w:rStyle w:val="C13"/>
          <w:rtl w:val="0"/>
        </w:rPr>
        <w:t>Lesní technik/technička pro obchod, expedici a dopravu dříví (kód: 41-062-M)</w:t>
      </w:r>
    </w:p>
    <w:p>
      <w:pPr>
        <w:pStyle w:val="P6"/>
        <w:framePr w:w="10710" w:h="113" w:hRule="exact" w:wrap="none" w:vAnchor="page" w:hAnchor="margin" w:x="28" w:y="89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13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47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53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47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53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83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894"/>
        <w:rPr>
          <w:rStyle w:val="C18"/>
          <w:rtl w:val="0"/>
        </w:rPr>
      </w:pPr>
      <w:r>
        <w:rPr>
          <w:rStyle w:val="C18"/>
          <w:rtl w:val="0"/>
        </w:rPr>
        <w:t>Lesní technik pro obchod, expedici a dopravu dříví</w:t>
      </w:r>
    </w:p>
    <w:p>
      <w:pPr>
        <w:pStyle w:val="P20"/>
        <w:framePr w:w="5338" w:h="376" w:hRule="exact" w:wrap="none" w:vAnchor="page" w:hAnchor="margin" w:x="5383" w:y="983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894"/>
        <w:rPr>
          <w:rStyle w:val="C19"/>
          <w:rtl w:val="0"/>
        </w:rPr>
      </w:pPr>
      <w:r>
        <w:rPr>
          <w:rStyle w:val="C19"/>
          <w:rtl w:val="0"/>
        </w:rPr>
        <w:t>Lesní technik lesník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technik/technička pro obchod, expedici a dopravu dříví, 11.9.2026 18:28:43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