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EE939" Type="http://schemas.openxmlformats.org/officeDocument/2006/relationships/officeDocument" Target="/word/document.xml" /><Relationship Id="coreR62EEE939" Type="http://schemas.openxmlformats.org/package/2006/relationships/metadata/core-properties" Target="/docProps/core.xml" /><Relationship Id="customR62EEE9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27.10.2026 4:37:57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https://nsp.cz/jednotka-prace/strojnik-sklarskych-zariz-dc57#zdravotni-zpusobilost).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losofoukací linky, kritérium d)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27.10.2026 4:37:57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27.10.2026 4:37:57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