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DA1D99" Type="http://schemas.openxmlformats.org/officeDocument/2006/relationships/officeDocument" Target="/word/document.xml" /><Relationship Id="coreR1DDA1D99" Type="http://schemas.openxmlformats.org/package/2006/relationships/metadata/core-properties" Target="/docProps/core.xml" /><Relationship Id="customR1DDA1D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sklářských zařízení pro výrobu tyčí a trubic (kód: 28-042-H)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výrobu tyčí a trubic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výrobu tyčí a trubic, 29.4.2026 17:16:04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výrobu tyčí a trubic, 29.4.2026 17:16:04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15.8.2013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Strojník sklářských zařízení (kód: 28-99-H/13)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605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630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6"/>
        <w:framePr w:w="10710" w:h="113" w:hRule="exact" w:wrap="none" w:vAnchor="page" w:hAnchor="margin" w:x="28" w:y="655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78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12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17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12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17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48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538"/>
        <w:rPr>
          <w:rStyle w:val="C18"/>
          <w:rtl w:val="0"/>
        </w:rPr>
      </w:pPr>
      <w:r>
        <w:rPr>
          <w:rStyle w:val="C18"/>
          <w:rtl w:val="0"/>
        </w:rPr>
        <w:t>Strojník sklářských zařízení pro výrobu tyčí a trubic</w:t>
      </w:r>
    </w:p>
    <w:p>
      <w:pPr>
        <w:pStyle w:val="P20"/>
        <w:framePr w:w="5338" w:h="376" w:hRule="exact" w:wrap="none" w:vAnchor="page" w:hAnchor="margin" w:x="5383" w:y="748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538"/>
        <w:rPr>
          <w:rStyle w:val="C19"/>
          <w:rtl w:val="0"/>
        </w:rPr>
      </w:pPr>
      <w:r>
        <w:rPr>
          <w:rStyle w:val="C19"/>
          <w:rtl w:val="0"/>
        </w:rPr>
        <w:t>Strojník sklářských zařízení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výrobu tyčí a trubic, 29.4.2026 17:16:04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