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DBD16" Type="http://schemas.openxmlformats.org/officeDocument/2006/relationships/officeDocument" Target="/word/document.xml" /><Relationship Id="coreRC9DBD16" Type="http://schemas.openxmlformats.org/package/2006/relationships/metadata/core-properties" Target="/docProps/core.xml" /><Relationship Id="customRC9DBD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https://nsp.cz/jednotka-prace/strojnik-sklarskych-zariz-a062#zdravotni-zpusobilost).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linky výroby tyčí a trubic, kritérium d), způsob kontroly a rozsah prací při výměně tvarovací hlavy, podle zaměření konkrétní sklářské výroby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výrobu tyčí a trubic, 28.10.2026 22:17:22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