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482149" Type="http://schemas.openxmlformats.org/officeDocument/2006/relationships/officeDocument" Target="/word/document.xml" /><Relationship Id="coreR42482149" Type="http://schemas.openxmlformats.org/package/2006/relationships/metadata/core-properties" Target="/docProps/core.xml" /><Relationship Id="customR424821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Slévárenský technik modelář / slévárenská technička modelářka (kód: 21-037-M)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metodice zpracování technologického postupu výroby modelového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při výrobě modelových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Technická příprava výroby modelových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slévárenské technologii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a standardech jakosti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ekonomické výroby modelových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19:53:42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metodice zpracování technologického postupu výroby modelového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technologický postup výroby modelového zařízení odlitku pro zadaný odlitek a slévárenskou technologii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základní materiály používané pro výrobu modelových zařízení (uvést požadavky na technické parametry a kvalitu)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 obhajobou</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Definovat a vysvětlit základní technické parametry nutné pro výrobu modelového zařízení zadaného odlitku (přesnost, životnost)</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Kontrola dodržování technologických postupů a bezpečnostních předpisů při výrobě modelových zařízení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Vyjmenovat bezpečnostní předpisy platné v zadaném provozu určeném pro výrobu modelových zařízení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Ústní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Popsat a ukázat na modelu a modelové dokumentaci způsob kontroly dodržování technologických postupů při výrobě modelových zařízení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s ústní obhajobou</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Vyjmenovat ekologické a hygienické normy platné pro provozy určené pro výrobu modelových zařízení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Ústní ověření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Technická příprava výroby modelových zařízení</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Popsat základní výrobní zařízení požívané pro výrobu modelových zařízení</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Ústní ověření</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Popsat zásady 3D modelování a prokázat na konkrétních příkladech znalost práce s 3D modely zpracovanými pro výrobu modelových zařízení</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Praktické předvedení a ústní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Prokázat znalost čtení slévárenského postupového výkresu konkrétního odlitku</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Praktické předvedení</w:t>
      </w:r>
    </w:p>
    <w:p>
      <w:pPr>
        <w:pStyle w:val="P16"/>
        <w:framePr w:w="6710" w:h="607" w:hRule="exact" w:wrap="none" w:vAnchor="page" w:hAnchor="margin" w:x="45" w:y="11925"/>
        <w:rPr>
          <w:rStyle w:val="C3"/>
          <w:rtl w:val="0"/>
        </w:rPr>
      </w:pPr>
    </w:p>
    <w:p>
      <w:pPr>
        <w:pStyle w:val="P17"/>
        <w:framePr w:w="6658" w:h="480" w:hRule="exact" w:wrap="none" w:vAnchor="page" w:hAnchor="margin" w:x="71" w:y="11981"/>
        <w:rPr>
          <w:rStyle w:val="C13"/>
          <w:rtl w:val="0"/>
        </w:rPr>
      </w:pPr>
      <w:r>
        <w:rPr>
          <w:rStyle w:val="C13"/>
          <w:rtl w:val="0"/>
        </w:rPr>
        <w:t>d) Popsat a ukázat postup konstrukce jaderníku pro ruční a strojní formování u zadaného odlitku a technologie</w:t>
      </w:r>
    </w:p>
    <w:p>
      <w:pPr>
        <w:pStyle w:val="P30"/>
        <w:framePr w:w="3921" w:h="607" w:hRule="exact" w:wrap="none" w:vAnchor="page" w:hAnchor="margin" w:x="6800" w:y="11925"/>
        <w:rPr>
          <w:rStyle w:val="C3"/>
          <w:rtl w:val="0"/>
        </w:rPr>
      </w:pPr>
    </w:p>
    <w:p>
      <w:pPr>
        <w:pStyle w:val="P31"/>
        <w:framePr w:w="3839" w:h="480" w:hRule="exact" w:wrap="none" w:vAnchor="page" w:hAnchor="margin" w:x="6856" w:y="11981"/>
        <w:rPr>
          <w:rStyle w:val="C22"/>
          <w:rtl w:val="0"/>
        </w:rPr>
      </w:pPr>
      <w:r>
        <w:rPr>
          <w:rStyle w:val="C22"/>
          <w:rtl w:val="0"/>
        </w:rPr>
        <w:t>Praktické předvedení a ústní ověření</w:t>
      </w:r>
    </w:p>
    <w:p>
      <w:pPr>
        <w:pStyle w:val="P12"/>
        <w:framePr w:w="6710" w:h="607" w:hRule="exact" w:wrap="none" w:vAnchor="page" w:hAnchor="margin" w:x="45" w:y="12532"/>
        <w:rPr>
          <w:rStyle w:val="C3"/>
          <w:rtl w:val="0"/>
        </w:rPr>
      </w:pPr>
    </w:p>
    <w:p>
      <w:pPr>
        <w:pStyle w:val="P13"/>
        <w:framePr w:w="6658" w:h="480" w:hRule="exact" w:wrap="none" w:vAnchor="page" w:hAnchor="margin" w:x="71" w:y="12588"/>
        <w:rPr>
          <w:rStyle w:val="C11"/>
          <w:rtl w:val="0"/>
        </w:rPr>
      </w:pPr>
      <w:r>
        <w:rPr>
          <w:rStyle w:val="C11"/>
          <w:rtl w:val="0"/>
        </w:rPr>
        <w:t>e) Popsat a ukázat postup konstrukce modelu pro strojní a ruční formování u zadaného odlitku a technologie</w:t>
      </w:r>
    </w:p>
    <w:p>
      <w:pPr>
        <w:pStyle w:val="P28"/>
        <w:framePr w:w="3921" w:h="607" w:hRule="exact" w:wrap="none" w:vAnchor="page" w:hAnchor="margin" w:x="6800" w:y="12532"/>
        <w:rPr>
          <w:rStyle w:val="C3"/>
          <w:rtl w:val="0"/>
        </w:rPr>
      </w:pPr>
    </w:p>
    <w:p>
      <w:pPr>
        <w:pStyle w:val="P29"/>
        <w:framePr w:w="3839" w:h="480" w:hRule="exact" w:wrap="none" w:vAnchor="page" w:hAnchor="margin" w:x="6856" w:y="12588"/>
        <w:rPr>
          <w:rStyle w:val="C21"/>
          <w:rtl w:val="0"/>
        </w:rPr>
      </w:pPr>
      <w:r>
        <w:rPr>
          <w:rStyle w:val="C21"/>
          <w:rtl w:val="0"/>
        </w:rPr>
        <w:t>Praktické předvedení a ústní ověření</w:t>
      </w:r>
    </w:p>
    <w:p>
      <w:pPr>
        <w:pStyle w:val="P32"/>
        <w:framePr w:w="10710" w:h="248" w:hRule="exact" w:wrap="none" w:vAnchor="page" w:hAnchor="margin" w:x="28" w:y="13252"/>
        <w:rPr>
          <w:rStyle w:val="C23"/>
          <w:rtl w:val="0"/>
        </w:rPr>
      </w:pPr>
      <w:r>
        <w:rPr>
          <w:rStyle w:val="C23"/>
          <w:rtl w:val="0"/>
        </w:rPr>
        <w:t>Je třeba splnit všechna kritéria.</w:t>
      </w:r>
    </w:p>
    <w:p>
      <w:pPr>
        <w:pStyle w:val="P23"/>
        <w:framePr w:w="10710" w:h="340" w:hRule="exact" w:wrap="none" w:vAnchor="page" w:hAnchor="margin" w:x="28" w:y="13688"/>
        <w:rPr>
          <w:rStyle w:val="C18"/>
          <w:rtl w:val="0"/>
        </w:rPr>
      </w:pPr>
      <w:r>
        <w:rPr>
          <w:rStyle w:val="C18"/>
          <w:rtl w:val="0"/>
        </w:rPr>
        <w:t>Orientace ve slévárenské technologii</w:t>
      </w:r>
    </w:p>
    <w:p>
      <w:pPr>
        <w:pStyle w:val="P24"/>
        <w:framePr w:w="6713" w:h="376" w:hRule="exact" w:wrap="none" w:vAnchor="page" w:hAnchor="margin" w:x="45" w:y="14127"/>
        <w:rPr>
          <w:rStyle w:val="C3"/>
          <w:rtl w:val="0"/>
        </w:rPr>
      </w:pPr>
    </w:p>
    <w:p>
      <w:pPr>
        <w:pStyle w:val="P25"/>
        <w:framePr w:w="6661" w:h="249" w:hRule="exact" w:wrap="none" w:vAnchor="page" w:hAnchor="margin" w:x="71" w:y="14198"/>
        <w:rPr>
          <w:rStyle w:val="C19"/>
          <w:rtl w:val="0"/>
        </w:rPr>
      </w:pPr>
      <w:r>
        <w:rPr>
          <w:rStyle w:val="C19"/>
          <w:rtl w:val="0"/>
        </w:rPr>
        <w:t>Kritéria hodnocení</w:t>
      </w:r>
    </w:p>
    <w:p>
      <w:pPr>
        <w:pStyle w:val="P26"/>
        <w:framePr w:w="3918" w:h="376" w:hRule="exact" w:wrap="none" w:vAnchor="page" w:hAnchor="margin" w:x="6803" w:y="14127"/>
        <w:rPr>
          <w:rStyle w:val="C3"/>
          <w:rtl w:val="0"/>
        </w:rPr>
      </w:pPr>
    </w:p>
    <w:p>
      <w:pPr>
        <w:pStyle w:val="P27"/>
        <w:framePr w:w="3836" w:h="249" w:hRule="exact" w:wrap="none" w:vAnchor="page" w:hAnchor="margin" w:x="6859" w:y="14198"/>
        <w:rPr>
          <w:rStyle w:val="C20"/>
          <w:rtl w:val="0"/>
        </w:rPr>
      </w:pPr>
      <w:r>
        <w:rPr>
          <w:rStyle w:val="C20"/>
          <w:rtl w:val="0"/>
        </w:rPr>
        <w:t>Způsoby ověření</w:t>
      </w:r>
    </w:p>
    <w:p>
      <w:pPr>
        <w:pStyle w:val="P12"/>
        <w:framePr w:w="6710" w:h="376" w:hRule="exact" w:wrap="none" w:vAnchor="page" w:hAnchor="margin" w:x="45" w:y="14504"/>
        <w:rPr>
          <w:rStyle w:val="C3"/>
          <w:rtl w:val="0"/>
        </w:rPr>
      </w:pPr>
    </w:p>
    <w:p>
      <w:pPr>
        <w:pStyle w:val="P13"/>
        <w:framePr w:w="6658" w:h="249" w:hRule="exact" w:wrap="none" w:vAnchor="page" w:hAnchor="margin" w:x="71" w:y="14560"/>
        <w:rPr>
          <w:rStyle w:val="C11"/>
          <w:rtl w:val="0"/>
        </w:rPr>
      </w:pPr>
      <w:r>
        <w:rPr>
          <w:rStyle w:val="C11"/>
          <w:rtl w:val="0"/>
        </w:rPr>
        <w:t>a) Popsat základní vady odlitků a příčiny jejich vzniku</w:t>
      </w:r>
    </w:p>
    <w:p>
      <w:pPr>
        <w:pStyle w:val="P28"/>
        <w:framePr w:w="3921" w:h="376" w:hRule="exact" w:wrap="none" w:vAnchor="page" w:hAnchor="margin" w:x="6800" w:y="14504"/>
        <w:rPr>
          <w:rStyle w:val="C3"/>
          <w:rtl w:val="0"/>
        </w:rPr>
      </w:pPr>
    </w:p>
    <w:p>
      <w:pPr>
        <w:pStyle w:val="P29"/>
        <w:framePr w:w="3839" w:h="249" w:hRule="exact" w:wrap="none" w:vAnchor="page" w:hAnchor="margin" w:x="6856" w:y="14560"/>
        <w:rPr>
          <w:rStyle w:val="C21"/>
          <w:rtl w:val="0"/>
        </w:rPr>
      </w:pPr>
      <w:r>
        <w:rPr>
          <w:rStyle w:val="C21"/>
          <w:rtl w:val="0"/>
        </w:rPr>
        <w:t>Ústní ověření s písemnou přípravou</w:t>
      </w:r>
    </w:p>
    <w:p>
      <w:pPr>
        <w:pStyle w:val="P16"/>
        <w:framePr w:w="6710" w:h="376" w:hRule="exact" w:wrap="none" w:vAnchor="page" w:hAnchor="margin" w:x="45" w:y="14880"/>
        <w:rPr>
          <w:rStyle w:val="C3"/>
          <w:rtl w:val="0"/>
        </w:rPr>
      </w:pPr>
    </w:p>
    <w:p>
      <w:pPr>
        <w:pStyle w:val="P17"/>
        <w:framePr w:w="6658" w:h="249" w:hRule="exact" w:wrap="none" w:vAnchor="page" w:hAnchor="margin" w:x="71" w:y="14936"/>
        <w:rPr>
          <w:rStyle w:val="C13"/>
          <w:rtl w:val="0"/>
        </w:rPr>
      </w:pPr>
      <w:r>
        <w:rPr>
          <w:rStyle w:val="C13"/>
          <w:rtl w:val="0"/>
        </w:rPr>
        <w:t>b) Vysvětlit technologii výroby odlitků, strojní formování, ruční formování</w:t>
      </w:r>
    </w:p>
    <w:p>
      <w:pPr>
        <w:pStyle w:val="P30"/>
        <w:framePr w:w="3921" w:h="376" w:hRule="exact" w:wrap="none" w:vAnchor="page" w:hAnchor="margin" w:x="6800" w:y="14880"/>
        <w:rPr>
          <w:rStyle w:val="C3"/>
          <w:rtl w:val="0"/>
        </w:rPr>
      </w:pPr>
    </w:p>
    <w:p>
      <w:pPr>
        <w:pStyle w:val="P31"/>
        <w:framePr w:w="3839" w:h="249" w:hRule="exact" w:wrap="none" w:vAnchor="page" w:hAnchor="margin" w:x="6856" w:y="14936"/>
        <w:rPr>
          <w:rStyle w:val="C22"/>
          <w:rtl w:val="0"/>
        </w:rPr>
      </w:pPr>
      <w:r>
        <w:rPr>
          <w:rStyle w:val="C22"/>
          <w:rtl w:val="0"/>
        </w:rPr>
        <w:t>Ústní ověření s písemnou přípravou</w:t>
      </w:r>
    </w:p>
    <w:p>
      <w:pPr>
        <w:pStyle w:val="P32"/>
        <w:framePr w:w="10710" w:h="248" w:hRule="exact" w:wrap="none" w:vAnchor="page" w:hAnchor="margin" w:x="28" w:y="153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19:53:42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a standardech jakosti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systémy řízení jakosti platné pro zadaného výrobce modelových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principy systému řízení jakosti dle norem ČSN EN ISO 9001:2009</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kontroly ekonomické výroby modelových zařízení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kalkulaci nákladů na výrobu zadaného modelového zařízení</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Zpracovat kontrolní výstupní certifikát zadaného modelového zařízení</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4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19:53:42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https://www.nsp.cz/jednotka-prace/slevarensky-technik-model#zdravotni-zpusobilost).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19:53:42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strojírenská metalurgie nebo strojírenství a alespoň 5 let odborné praxe v oblasti slévárenství, hutnictví nebo ve funkci učitele praktického vyučování nebo odborného výcviku v oboru.</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slévárenství a alespoň 5 let odborné praxe v oblasti slévárenství, hutnictví nebo ve funkci učitele odborných předmětů v oblasti slévárenství, hutnictví nebo ve funkci učitele praktického vyučování nebo odborného výcviku.</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21-037-M Slévárenský technik modelář / slévárenská technička modelářka a alespoň 5 let odborné praxe v oblasti výroby modelů, nebo ve slévárenství, hutnictví.</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19:53:42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provádí na pracovišti modelárny, která poskytuje zázemí funkčního slévárenského provozu s následujícím vybavením:</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•Dřevoobráběcí a kovoobráběcí stroje pro výrobu, renovaci, úpravy a opravy slévárenských modelů a forem (pila, vrtačka, soustruh, frézka, bruska)</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opracování modelu vybavené upínacími a montážními prostředky, ručním elektrickým nářadím pro vrtání, řezání, hlazení, broušení funkčních částí modelu</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odlévání pryskyřic</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3D modelování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stůl, židli, kancelářské potřeby, kalkulačka, počítač (podle potřeby)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jaderník a model</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EN 10204 Kovové výrobky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EN 1559 Slévárenství – technické dodací podmínky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jakosti ČSN EN ISO 9001-2009</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•Platnou nebo modelovou dokumentaci pro zpracování měrového protokolu a kalkulaci nákladů</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•Platný nebo modelový katalog vad odlitků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a bezpečnostní listy zadaných materiálů používaných pro výrobu modelových zařízení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nutná pro výrobu modelového zařízení</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technické normy budou k dispozici buď v listinné podobě v dostatečném počtu potřebném pro zkoušku, nebo v elektronické podobě v off-line formě (tedy již stažené) pro okamžité použití uchazečem.</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62"/>
        <w:rPr>
          <w:rStyle w:val="C3"/>
          <w:rtl w:val="0"/>
        </w:rPr>
      </w:pPr>
    </w:p>
    <w:p>
      <w:pPr>
        <w:pStyle w:val="P35"/>
        <w:framePr w:w="10710" w:h="340" w:hRule="exact" w:wrap="none" w:vAnchor="page" w:hAnchor="margin" w:x="28" w:y="10262"/>
        <w:rPr>
          <w:rStyle w:val="C25"/>
          <w:rtl w:val="0"/>
        </w:rPr>
      </w:pPr>
      <w:r>
        <w:rPr>
          <w:rStyle w:val="C25"/>
          <w:rtl w:val="0"/>
        </w:rPr>
        <w:t>Doba přípravy na zkoušku</w:t>
      </w:r>
    </w:p>
    <w:p>
      <w:pPr>
        <w:keepNext w:val="0"/>
        <w:keepLines w:val="0"/>
        <w:framePr w:w="10766" w:h="806" w:hRule="exact" w:wrap="none" w:vAnchor="page" w:hAnchor="margin" w:x="0" w:y="106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634"/>
        <w:rPr>
          <w:rStyle w:val="C3"/>
          <w:rtl w:val="0"/>
        </w:rPr>
      </w:pPr>
    </w:p>
    <w:p>
      <w:pPr>
        <w:pStyle w:val="P35"/>
        <w:framePr w:w="10710" w:h="340" w:hRule="exact" w:wrap="none" w:vAnchor="page" w:hAnchor="margin" w:x="28" w:y="11634"/>
        <w:rPr>
          <w:rStyle w:val="C25"/>
          <w:rtl w:val="0"/>
        </w:rPr>
      </w:pPr>
      <w:r>
        <w:rPr>
          <w:rStyle w:val="C25"/>
          <w:rtl w:val="0"/>
        </w:rPr>
        <w:t>Doba pro vykonání zkoušky</w:t>
      </w:r>
    </w:p>
    <w:p>
      <w:pPr>
        <w:keepNext w:val="0"/>
        <w:keepLines w:val="0"/>
        <w:framePr w:w="10766" w:h="806" w:hRule="exact" w:wrap="none" w:vAnchor="page" w:hAnchor="margin" w:x="0" w:y="11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19:53:42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Jihomoravská armaturka,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KASI,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RGU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19:53:42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E066B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9AB8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2447D6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