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AAE2DB" Type="http://schemas.openxmlformats.org/officeDocument/2006/relationships/officeDocument" Target="/word/document.xml" /><Relationship Id="coreR3AAAE2DB" Type="http://schemas.openxmlformats.org/package/2006/relationships/metadata/core-properties" Target="/docProps/core.xml" /><Relationship Id="customR3AAAE2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drahých kamenů (kód: 82-009-M)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výbrusů drahých kamenů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broušení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a leštění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drahých kamenů, 31.10.2026 17:42:08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výbrusů drahých kamenů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předložený drahý kámen a jeho vlastnosti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určený druh výbrusu, jeho vývoj a uplatnění v různých historických obdobích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Stanovit pracovní postup broušení předloženého drahého kamene určeným druhem výbrusu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Zvolit správný sklon facet dle indexu lomu kamene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Samostatné zpracování výtvarného návrhu na vybroušení drahých kamenů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základní druhy a tvary výbrusů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fantazijní výbrusy</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Vypracovat výtvarný návrh na vybroušení předloženého drahého kamene určeným výbrusem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Příprava, ošetřování a údržba nástrojů a pomůcek pro broušení drahých kamenů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Určit potřebné druhy brusných a lešticích kotoučů a prostředků a vysvětlit jejich funkci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Vybrat brusiva a leštiva správné zrnitosti pro vybroušení předloženého drahého kamene určeným výbrusem dle vlastního výtvarného návrhu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Předvést použití kamenářské posuvky</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Předvést rovnání kotoučů</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32"/>
        <w:framePr w:w="10710" w:h="248" w:hRule="exact" w:wrap="none" w:vAnchor="page" w:hAnchor="margin" w:x="28" w:y="11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drahých kamenů, 31.10.2026 17:42:08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drahých kamenů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Natmelit kámen v souladu s vlastním výtvarným návrhem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sklon na strojku a vybrousit facety vršku předloženého drahého kamene určeným výbrusem dle vlastního výtvarného návrhu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Vytvarovat kámen na brousicím stroji do požadovaného rozměru předloženého drahého kamene určeným výbrusem dle vlastního výtvarného návrhu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Vybrousit a vyleštit všechny facety vršku včetně rundysty dle vlastního výtvarného návrhu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Přetmelit a vybrousit facety spodku dle vlastního výtvarného návrhu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Vyleštit facety spodku v souladu s vlastním výtvarným návrhem</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Sejmout a vyčistit výbrus v souladu s vlastním výtvarným návrhem</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2"/>
        <w:framePr w:w="10710" w:h="248" w:hRule="exact" w:wrap="none" w:vAnchor="page" w:hAnchor="margin" w:x="28" w:y="6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drahých kamenů, 31.10.2026 17:42:08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https://www.nsp.cz/jednotka-prace/brusic-drahych-kamenu#zdravotni-zpusobilost).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podle tohoto hodnoticího standardu autorizovaná osoba předloží uchazeči jeden kus drahého kamene a zároveň určí druh výbrusu, který uchazeč použije na jeho vybroušení. Uchazeč na základě tohoto zadání vypracuje výtvarný návrh, dle kterého pak výbrus zrealizuje. Výtvarný návrh bude proveden technikou kresba tužkou na výkrese velikosti A4.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výbrusů.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Brusič/brusička drahých kamenů, 31.10.2026 17:42:08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broušení a rytí drahých kamenů a alespoň 5 let odborné praxe v samostatné uměleckořemeslné činnosti v oblasti broušení a rytí drahých kamenů nebo ve funkci učitele praktického vyučování v oblasti broušení a rytí drahých kamenů.</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výbrusů a rytin drahých kamenů a alespoň 5 let odborné praxe v oblasti uměleckořemeslného broušení a rytí drahých kamenů nebo ve funkci učitele praktických cvičení.</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82-009-M Brusič/brusička drahých kamenů a alespoň 5 let odborné praxe v samostatné uměleckořemeslné činnosti zaměřené na broušení drahých kamenů.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Brusič/brusička drahých kamenů, 31.10.2026 17:42:08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Brusičská dílna splňující minimálně následující požadavky na materiálně-technické vybavení:</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plynu a vody odpovídající bezpečnostním předpisům,</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kamenářská pila s diamanovými nebo jinými kotouči pro řezání drahých kamenů,</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kamenářské brusné zařízení pro tvarování kamene s karborundovými nebo nabíjenými diamanovými kotouči,</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diamanové kotouče požadovaných zrnitostí,</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kamenářské kvadranty a kolíčky,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kamenářský tmel /kyta/ pro natmelení kamene,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lihový kahan,</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měřidlo,</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rovnače kotoučů,</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dřevěné nebo plstěné kotouče,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brusiva a leštiva v odpovídajících zrnitostech,</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prostředky, líh a čisticí prostředky,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hasicí přístroje,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tužky, výkresy velikosti A4.</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realizaci výbrusu dle jednotlivých kritérií hodnocení autorizovaná osoba připraví:</w:t>
      </w:r>
    </w:p>
    <w:p>
      <w:pPr>
        <w:keepNext w:val="0"/>
        <w:keepLines w:val="1"/>
        <w:framePr w:w="10766" w:h="71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drahý kámen z odrůd křemene - např. křišťál, achát, karneol, chalcedon o velikosti 4-6 cm.</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54"/>
        <w:rPr>
          <w:rStyle w:val="C3"/>
          <w:rtl w:val="0"/>
        </w:rPr>
      </w:pPr>
    </w:p>
    <w:p>
      <w:pPr>
        <w:pStyle w:val="P35"/>
        <w:framePr w:w="10710" w:h="340" w:hRule="exact" w:wrap="none" w:vAnchor="page" w:hAnchor="margin" w:x="28" w:y="9854"/>
        <w:rPr>
          <w:rStyle w:val="C25"/>
          <w:rtl w:val="0"/>
        </w:rPr>
      </w:pPr>
      <w:r>
        <w:rPr>
          <w:rStyle w:val="C25"/>
          <w:rtl w:val="0"/>
        </w:rPr>
        <w:t>Doba přípravy na zkoušku</w:t>
      </w:r>
    </w:p>
    <w:p>
      <w:pPr>
        <w:keepNext w:val="0"/>
        <w:keepLines w:val="0"/>
        <w:framePr w:w="10766" w:h="806" w:hRule="exact" w:wrap="none" w:vAnchor="page" w:hAnchor="margin" w:x="0" w:y="101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226"/>
        <w:rPr>
          <w:rStyle w:val="C3"/>
          <w:rtl w:val="0"/>
        </w:rPr>
      </w:pPr>
    </w:p>
    <w:p>
      <w:pPr>
        <w:pStyle w:val="P35"/>
        <w:framePr w:w="10710" w:h="340" w:hRule="exact" w:wrap="none" w:vAnchor="page" w:hAnchor="margin" w:x="28" w:y="11226"/>
        <w:rPr>
          <w:rStyle w:val="C25"/>
          <w:rtl w:val="0"/>
        </w:rPr>
      </w:pPr>
      <w:r>
        <w:rPr>
          <w:rStyle w:val="C25"/>
          <w:rtl w:val="0"/>
        </w:rPr>
        <w:t>Doba pro vykonání zkoušky</w:t>
      </w:r>
    </w:p>
    <w:p>
      <w:pPr>
        <w:keepNext w:val="0"/>
        <w:keepLines w:val="0"/>
        <w:framePr w:w="10766" w:h="806" w:hRule="exact" w:wrap="none" w:vAnchor="page" w:hAnchor="margin" w:x="0" w:y="11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30 hodin (hodinou se rozumí 60 minut). Zkouška je rozložena do více dnů.</w:t>
      </w:r>
    </w:p>
    <w:p>
      <w:pPr>
        <w:pStyle w:val="P21"/>
        <w:framePr w:w="7654" w:h="331" w:hRule="exact" w:wrap="none" w:vAnchor="page" w:hAnchor="margin" w:x="28" w:y="15940"/>
        <w:rPr>
          <w:rStyle w:val="C16"/>
          <w:rtl w:val="0"/>
        </w:rPr>
      </w:pPr>
      <w:r>
        <w:rPr>
          <w:rStyle w:val="C16"/>
          <w:rtl w:val="0"/>
        </w:rPr>
        <w:t>Brusič/brusička drahých kamenů, 31.10.2026 17:42:08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Zajíc – SUPŠ a VOŠ Turnov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Ježek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Brusič/brusička drahých kamenů, 31.10.2026 17:42:08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DB9F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E7B7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7FE0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8F05D4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