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08F9B" Type="http://schemas.openxmlformats.org/officeDocument/2006/relationships/officeDocument" Target="/word/document.xml" /><Relationship Id="coreR9C08F9B" Type="http://schemas.openxmlformats.org/package/2006/relationships/metadata/core-properties" Target="/docProps/core.xml" /><Relationship Id="customR9C08F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vyhotovení a uchazečem podepsán písemný záznam. Zdravotní způsobilost pro vykonávání pracovních činností této profesní kvalifikace je vyžadována a prokazuje se lékařským potvrzením (odkaz na povolání v NSP - https://www.nsp.cz/jednotka-prace/provozni-zamecnik#zdravotni-zpusobilost).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v podmínkách výroby, kde zaučení pracovníci obsluhují konvenční stroje a příslušenství odpovídající tomuto druhu výroby. Podmínky zkoušky vyžadují praktické předvedení ručního obrábění a zpracování s cílem dosažení žádoucího rozměru a tvaru součásti dle technické dokumentace.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znalost čtení a orientace v technické a technologické dokumentaci, včetně norem. Na základě dokumentace musí zkoušený zvolit vhodné postupy práce, potřebné nástroje, pomůcky pro obrábění a tvarování kovových součástí a pro opravy strojů a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určení vhodné měřicí metody, měřidel a následné vyhodnocení shody dílu s předloženou dokumentací.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Typickými příklady strojů a nástrojů jsou rovnací lisy, montážní lisy, autogenní souprava, strojní ohýbačka, zkružovací stroje, nástroje pro ruční obrábění a zpracování kovových materiálů řezáním, stříháním, pilováním, vrtáním, broušením a ohýbáním.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Ohýbání a zkružování plechů, trubek, kovových tyčí a profilů na strojních ohýbačkách, zkružovacích strojích musí vyrobit alespoň dva kusy výrobků např: nosných konstrukcí, krytů pro stroje a zařízení, přírubových spojů trub a armatur potrubí apod.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svařování se vyžaduje při ověřování kompetence Rovnání kovových dílů ručně, pomocí ohřevu a pod lisem je v kritériu a) Ohřát polotovary z různých kovových materiálů bez nežádoucího ovlivnění jejich vnitřní struktury a v kritériu c) Opravit strojní součást rovnáním pomocí ohřevu. Dále se průkaz svařování vyžaduje pro činosti dle kompetence Sestavování jednoduchých částí strojů a jejich příslušenství, demontáž, montáž a opravy v kritériu d) Spojit součásti různými rozebíratelnými a nerozebíratelnými druhy spojů a f) Provést údržbu, rekonstrukci, opravu stroje či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