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CF01BED" Type="http://schemas.openxmlformats.org/officeDocument/2006/relationships/officeDocument" Target="/word/document.xml" /><Relationship Id="coreR6CF01BED" Type="http://schemas.openxmlformats.org/package/2006/relationships/metadata/core-properties" Target="/docProps/core.xml" /><Relationship Id="customR6CF01BE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Provozní zámečník/zámečnice (kód: 23-073-H)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Provozní zámečník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 a jejich součástí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a technologických podmínek, potřebných nástrojů, pomůcek a materiálů pro ruční obrábění a tvarování kovových součástí, montáž a opravy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Kontrola a provádění funkčních zkoušek strojů a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a kontrola délkových rozměrů, geometrických tvarů, vzájemné polohy dílů a jakosti povrchu</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Rovnání kovových dílů ručně, pomocí ohřevu a pod lisem</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Sestavování jednoduchých částí strojů a jejich příslušenství, demontáž, montáž a opravy</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Ohýbání a zkružování plechů, trubek, kovových tyčí a profilů na strojních ohýbačkách, zkružovacích strojích</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Provozní zámečník/zámečnice, 30.7.2026 6:02:49</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strojírenských normách a v technické dokumentaci strojů, přístrojů a zařízení a jejich součástí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Číst technickou dokumentaci</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Praktické předvedení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Orientovat se ve vybraných normách, strojnických tabulkách</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Písemné ověření s ústní obhajobou</w:t>
      </w:r>
    </w:p>
    <w:p>
      <w:pPr>
        <w:pStyle w:val="P12"/>
        <w:framePr w:w="6710" w:h="376" w:hRule="exact" w:wrap="none" w:vAnchor="page" w:hAnchor="margin" w:x="45" w:y="4487"/>
        <w:rPr>
          <w:rStyle w:val="C3"/>
          <w:rtl w:val="0"/>
        </w:rPr>
      </w:pPr>
    </w:p>
    <w:p>
      <w:pPr>
        <w:pStyle w:val="P13"/>
        <w:framePr w:w="6658" w:h="249" w:hRule="exact" w:wrap="none" w:vAnchor="page" w:hAnchor="margin" w:x="71" w:y="4543"/>
        <w:rPr>
          <w:rStyle w:val="C11"/>
          <w:rtl w:val="0"/>
        </w:rPr>
      </w:pPr>
      <w:r>
        <w:rPr>
          <w:rStyle w:val="C11"/>
          <w:rtl w:val="0"/>
        </w:rPr>
        <w:t>c) Použít technologickou dokumentaci</w:t>
      </w:r>
    </w:p>
    <w:p>
      <w:pPr>
        <w:pStyle w:val="P28"/>
        <w:framePr w:w="3921" w:h="376" w:hRule="exact" w:wrap="none" w:vAnchor="page" w:hAnchor="margin" w:x="6800" w:y="4487"/>
        <w:rPr>
          <w:rStyle w:val="C3"/>
          <w:rtl w:val="0"/>
        </w:rPr>
      </w:pPr>
    </w:p>
    <w:p>
      <w:pPr>
        <w:pStyle w:val="P29"/>
        <w:framePr w:w="3839" w:h="249" w:hRule="exact" w:wrap="none" w:vAnchor="page" w:hAnchor="margin" w:x="6856" w:y="4543"/>
        <w:rPr>
          <w:rStyle w:val="C21"/>
          <w:rtl w:val="0"/>
        </w:rPr>
      </w:pPr>
      <w:r>
        <w:rPr>
          <w:rStyle w:val="C21"/>
          <w:rtl w:val="0"/>
        </w:rPr>
        <w:t>Praktické předvedení s ústním vysvětlením</w:t>
      </w:r>
    </w:p>
    <w:p>
      <w:pPr>
        <w:pStyle w:val="P16"/>
        <w:framePr w:w="6710" w:h="376" w:hRule="exact" w:wrap="none" w:vAnchor="page" w:hAnchor="margin" w:x="45" w:y="4863"/>
        <w:rPr>
          <w:rStyle w:val="C3"/>
          <w:rtl w:val="0"/>
        </w:rPr>
      </w:pPr>
    </w:p>
    <w:p>
      <w:pPr>
        <w:pStyle w:val="P17"/>
        <w:framePr w:w="6658" w:h="249" w:hRule="exact" w:wrap="none" w:vAnchor="page" w:hAnchor="margin" w:x="71" w:y="4919"/>
        <w:rPr>
          <w:rStyle w:val="C13"/>
          <w:rtl w:val="0"/>
        </w:rPr>
      </w:pPr>
      <w:r>
        <w:rPr>
          <w:rStyle w:val="C13"/>
          <w:rtl w:val="0"/>
        </w:rPr>
        <w:t>d) Pracovat se servisními příručkami</w:t>
      </w:r>
    </w:p>
    <w:p>
      <w:pPr>
        <w:pStyle w:val="P30"/>
        <w:framePr w:w="3921" w:h="376" w:hRule="exact" w:wrap="none" w:vAnchor="page" w:hAnchor="margin" w:x="6800" w:y="4863"/>
        <w:rPr>
          <w:rStyle w:val="C3"/>
          <w:rtl w:val="0"/>
        </w:rPr>
      </w:pPr>
    </w:p>
    <w:p>
      <w:pPr>
        <w:pStyle w:val="P31"/>
        <w:framePr w:w="3839" w:h="249" w:hRule="exact" w:wrap="none" w:vAnchor="page" w:hAnchor="margin" w:x="6856" w:y="4919"/>
        <w:rPr>
          <w:rStyle w:val="C22"/>
          <w:rtl w:val="0"/>
        </w:rPr>
      </w:pPr>
      <w:r>
        <w:rPr>
          <w:rStyle w:val="C22"/>
          <w:rtl w:val="0"/>
        </w:rPr>
        <w:t>Praktické předvedení s ústním vysvětlením</w:t>
      </w:r>
    </w:p>
    <w:p>
      <w:pPr>
        <w:pStyle w:val="P12"/>
        <w:framePr w:w="6710" w:h="607" w:hRule="exact" w:wrap="none" w:vAnchor="page" w:hAnchor="margin" w:x="45" w:y="5240"/>
        <w:rPr>
          <w:rStyle w:val="C3"/>
          <w:rtl w:val="0"/>
        </w:rPr>
      </w:pPr>
    </w:p>
    <w:p>
      <w:pPr>
        <w:pStyle w:val="P13"/>
        <w:framePr w:w="6658" w:h="480" w:hRule="exact" w:wrap="none" w:vAnchor="page" w:hAnchor="margin" w:x="71" w:y="5296"/>
        <w:rPr>
          <w:rStyle w:val="C11"/>
          <w:rtl w:val="0"/>
        </w:rPr>
      </w:pPr>
      <w:r>
        <w:rPr>
          <w:rStyle w:val="C11"/>
          <w:rtl w:val="0"/>
        </w:rPr>
        <w:t>e) Vést předepsanou dokumentaci o technickém stavu zařízení provozu, o jeho závadách a opravách</w:t>
      </w:r>
    </w:p>
    <w:p>
      <w:pPr>
        <w:pStyle w:val="P28"/>
        <w:framePr w:w="3921" w:h="607" w:hRule="exact" w:wrap="none" w:vAnchor="page" w:hAnchor="margin" w:x="6800" w:y="5240"/>
        <w:rPr>
          <w:rStyle w:val="C3"/>
          <w:rtl w:val="0"/>
        </w:rPr>
      </w:pPr>
    </w:p>
    <w:p>
      <w:pPr>
        <w:pStyle w:val="P29"/>
        <w:framePr w:w="3839" w:h="480" w:hRule="exact" w:wrap="none" w:vAnchor="page" w:hAnchor="margin" w:x="6856" w:y="5296"/>
        <w:rPr>
          <w:rStyle w:val="C21"/>
          <w:rtl w:val="0"/>
        </w:rPr>
      </w:pPr>
      <w:r>
        <w:rPr>
          <w:rStyle w:val="C21"/>
          <w:rtl w:val="0"/>
        </w:rPr>
        <w:t>Praktické předvedení</w:t>
      </w:r>
    </w:p>
    <w:p>
      <w:pPr>
        <w:pStyle w:val="P32"/>
        <w:framePr w:w="10710" w:h="248" w:hRule="exact" w:wrap="none" w:vAnchor="page" w:hAnchor="margin" w:x="28" w:y="5960"/>
        <w:rPr>
          <w:rStyle w:val="C23"/>
          <w:rtl w:val="0"/>
        </w:rPr>
      </w:pPr>
      <w:r>
        <w:rPr>
          <w:rStyle w:val="C23"/>
          <w:rtl w:val="0"/>
        </w:rPr>
        <w:t>Je třeba splnit všechna kritéria.</w:t>
      </w:r>
    </w:p>
    <w:p>
      <w:pPr>
        <w:pStyle w:val="P23"/>
        <w:framePr w:w="10710" w:h="547" w:hRule="exact" w:wrap="none" w:vAnchor="page" w:hAnchor="margin" w:x="28" w:y="6395"/>
        <w:rPr>
          <w:rStyle w:val="C18"/>
          <w:rtl w:val="0"/>
        </w:rPr>
      </w:pPr>
      <w:r>
        <w:rPr>
          <w:rStyle w:val="C18"/>
          <w:rtl w:val="0"/>
        </w:rPr>
        <w:t>Volba postupu práce a technologických podmínek, potřebných nástrojů, pomůcek a materiálů pro ruční obrábění a tvarování kovových součástí, montáž a opravy strojů a zařízení</w:t>
      </w:r>
    </w:p>
    <w:p>
      <w:pPr>
        <w:pStyle w:val="P24"/>
        <w:framePr w:w="6713" w:h="376" w:hRule="exact" w:wrap="none" w:vAnchor="page" w:hAnchor="margin" w:x="45" w:y="7042"/>
        <w:rPr>
          <w:rStyle w:val="C3"/>
          <w:rtl w:val="0"/>
        </w:rPr>
      </w:pPr>
    </w:p>
    <w:p>
      <w:pPr>
        <w:pStyle w:val="P25"/>
        <w:framePr w:w="6661" w:h="249" w:hRule="exact" w:wrap="none" w:vAnchor="page" w:hAnchor="margin" w:x="71" w:y="7113"/>
        <w:rPr>
          <w:rStyle w:val="C19"/>
          <w:rtl w:val="0"/>
        </w:rPr>
      </w:pPr>
      <w:r>
        <w:rPr>
          <w:rStyle w:val="C19"/>
          <w:rtl w:val="0"/>
        </w:rPr>
        <w:t>Kritéria hodnocení</w:t>
      </w:r>
    </w:p>
    <w:p>
      <w:pPr>
        <w:pStyle w:val="P26"/>
        <w:framePr w:w="3918" w:h="376" w:hRule="exact" w:wrap="none" w:vAnchor="page" w:hAnchor="margin" w:x="6803" w:y="7042"/>
        <w:rPr>
          <w:rStyle w:val="C3"/>
          <w:rtl w:val="0"/>
        </w:rPr>
      </w:pPr>
    </w:p>
    <w:p>
      <w:pPr>
        <w:pStyle w:val="P27"/>
        <w:framePr w:w="3836" w:h="249" w:hRule="exact" w:wrap="none" w:vAnchor="page" w:hAnchor="margin" w:x="6859" w:y="7113"/>
        <w:rPr>
          <w:rStyle w:val="C20"/>
          <w:rtl w:val="0"/>
        </w:rPr>
      </w:pPr>
      <w:r>
        <w:rPr>
          <w:rStyle w:val="C20"/>
          <w:rtl w:val="0"/>
        </w:rPr>
        <w:t>Způsoby ověření</w:t>
      </w:r>
    </w:p>
    <w:p>
      <w:pPr>
        <w:pStyle w:val="P12"/>
        <w:framePr w:w="6710" w:h="376" w:hRule="exact" w:wrap="none" w:vAnchor="page" w:hAnchor="margin" w:x="45" w:y="7418"/>
        <w:rPr>
          <w:rStyle w:val="C3"/>
          <w:rtl w:val="0"/>
        </w:rPr>
      </w:pPr>
    </w:p>
    <w:p>
      <w:pPr>
        <w:pStyle w:val="P13"/>
        <w:framePr w:w="6658" w:h="249" w:hRule="exact" w:wrap="none" w:vAnchor="page" w:hAnchor="margin" w:x="71" w:y="7474"/>
        <w:rPr>
          <w:rStyle w:val="C11"/>
          <w:rtl w:val="0"/>
        </w:rPr>
      </w:pPr>
      <w:r>
        <w:rPr>
          <w:rStyle w:val="C11"/>
          <w:rtl w:val="0"/>
        </w:rPr>
        <w:t>a) Volit odpovídající postup práce a technologické podmínky</w:t>
      </w:r>
    </w:p>
    <w:p>
      <w:pPr>
        <w:pStyle w:val="P28"/>
        <w:framePr w:w="3921" w:h="376" w:hRule="exact" w:wrap="none" w:vAnchor="page" w:hAnchor="margin" w:x="6800" w:y="7418"/>
        <w:rPr>
          <w:rStyle w:val="C3"/>
          <w:rtl w:val="0"/>
        </w:rPr>
      </w:pPr>
    </w:p>
    <w:p>
      <w:pPr>
        <w:pStyle w:val="P29"/>
        <w:framePr w:w="3839" w:h="249" w:hRule="exact" w:wrap="none" w:vAnchor="page" w:hAnchor="margin" w:x="6856" w:y="7474"/>
        <w:rPr>
          <w:rStyle w:val="C21"/>
          <w:rtl w:val="0"/>
        </w:rPr>
      </w:pPr>
      <w:r>
        <w:rPr>
          <w:rStyle w:val="C21"/>
          <w:rtl w:val="0"/>
        </w:rPr>
        <w:t>Praktické předvedení a ústní ověření</w:t>
      </w:r>
    </w:p>
    <w:p>
      <w:pPr>
        <w:pStyle w:val="P16"/>
        <w:framePr w:w="6710" w:h="376" w:hRule="exact" w:wrap="none" w:vAnchor="page" w:hAnchor="margin" w:x="45" w:y="7794"/>
        <w:rPr>
          <w:rStyle w:val="C3"/>
          <w:rtl w:val="0"/>
        </w:rPr>
      </w:pPr>
    </w:p>
    <w:p>
      <w:pPr>
        <w:pStyle w:val="P17"/>
        <w:framePr w:w="6658" w:h="249" w:hRule="exact" w:wrap="none" w:vAnchor="page" w:hAnchor="margin" w:x="71" w:y="7850"/>
        <w:rPr>
          <w:rStyle w:val="C13"/>
          <w:rtl w:val="0"/>
        </w:rPr>
      </w:pPr>
      <w:r>
        <w:rPr>
          <w:rStyle w:val="C13"/>
          <w:rtl w:val="0"/>
        </w:rPr>
        <w:t>b) Provést výběr nástrojů, pomůcek a zařízení k obrábění a tvarování</w:t>
      </w:r>
    </w:p>
    <w:p>
      <w:pPr>
        <w:pStyle w:val="P30"/>
        <w:framePr w:w="3921" w:h="376" w:hRule="exact" w:wrap="none" w:vAnchor="page" w:hAnchor="margin" w:x="6800" w:y="7794"/>
        <w:rPr>
          <w:rStyle w:val="C3"/>
          <w:rtl w:val="0"/>
        </w:rPr>
      </w:pPr>
    </w:p>
    <w:p>
      <w:pPr>
        <w:pStyle w:val="P31"/>
        <w:framePr w:w="3839" w:h="249" w:hRule="exact" w:wrap="none" w:vAnchor="page" w:hAnchor="margin" w:x="6856" w:y="7850"/>
        <w:rPr>
          <w:rStyle w:val="C22"/>
          <w:rtl w:val="0"/>
        </w:rPr>
      </w:pPr>
      <w:r>
        <w:rPr>
          <w:rStyle w:val="C22"/>
          <w:rtl w:val="0"/>
        </w:rPr>
        <w:t>Praktické předvedení a ústní ověření</w:t>
      </w:r>
    </w:p>
    <w:p>
      <w:pPr>
        <w:pStyle w:val="P12"/>
        <w:framePr w:w="6710" w:h="607" w:hRule="exact" w:wrap="none" w:vAnchor="page" w:hAnchor="margin" w:x="45" w:y="8171"/>
        <w:rPr>
          <w:rStyle w:val="C3"/>
          <w:rtl w:val="0"/>
        </w:rPr>
      </w:pPr>
    </w:p>
    <w:p>
      <w:pPr>
        <w:pStyle w:val="P13"/>
        <w:framePr w:w="6658" w:h="480" w:hRule="exact" w:wrap="none" w:vAnchor="page" w:hAnchor="margin" w:x="71" w:y="8227"/>
        <w:rPr>
          <w:rStyle w:val="C11"/>
          <w:rtl w:val="0"/>
        </w:rPr>
      </w:pPr>
      <w:r>
        <w:rPr>
          <w:rStyle w:val="C11"/>
          <w:rtl w:val="0"/>
        </w:rPr>
        <w:t>c) Samostatně zvolit postup práce při montáži, opravě a údržbě, uvést jejich důležité faktory</w:t>
      </w:r>
    </w:p>
    <w:p>
      <w:pPr>
        <w:pStyle w:val="P28"/>
        <w:framePr w:w="3921" w:h="607" w:hRule="exact" w:wrap="none" w:vAnchor="page" w:hAnchor="margin" w:x="6800" w:y="8171"/>
        <w:rPr>
          <w:rStyle w:val="C3"/>
          <w:rtl w:val="0"/>
        </w:rPr>
      </w:pPr>
    </w:p>
    <w:p>
      <w:pPr>
        <w:pStyle w:val="P29"/>
        <w:framePr w:w="3839" w:h="480" w:hRule="exact" w:wrap="none" w:vAnchor="page" w:hAnchor="margin" w:x="6856" w:y="8227"/>
        <w:rPr>
          <w:rStyle w:val="C21"/>
          <w:rtl w:val="0"/>
        </w:rPr>
      </w:pPr>
      <w:r>
        <w:rPr>
          <w:rStyle w:val="C21"/>
          <w:rtl w:val="0"/>
        </w:rPr>
        <w:t>Praktické předvedení a ústní ověření</w:t>
      </w:r>
    </w:p>
    <w:p>
      <w:pPr>
        <w:pStyle w:val="P32"/>
        <w:framePr w:w="10710" w:h="248" w:hRule="exact" w:wrap="none" w:vAnchor="page" w:hAnchor="margin" w:x="28" w:y="8891"/>
        <w:rPr>
          <w:rStyle w:val="C23"/>
          <w:rtl w:val="0"/>
        </w:rPr>
      </w:pPr>
      <w:r>
        <w:rPr>
          <w:rStyle w:val="C23"/>
          <w:rtl w:val="0"/>
        </w:rPr>
        <w:t>Je třeba splnit všechna kritéria.</w:t>
      </w:r>
    </w:p>
    <w:p>
      <w:pPr>
        <w:pStyle w:val="P23"/>
        <w:framePr w:w="10710" w:h="340" w:hRule="exact" w:wrap="none" w:vAnchor="page" w:hAnchor="margin" w:x="28" w:y="9327"/>
        <w:rPr>
          <w:rStyle w:val="C18"/>
          <w:rtl w:val="0"/>
        </w:rPr>
      </w:pPr>
      <w:r>
        <w:rPr>
          <w:rStyle w:val="C18"/>
          <w:rtl w:val="0"/>
        </w:rPr>
        <w:t>Kontrola a provádění funkčních zkoušek strojů a zařízení</w:t>
      </w:r>
    </w:p>
    <w:p>
      <w:pPr>
        <w:pStyle w:val="P24"/>
        <w:framePr w:w="6713" w:h="376" w:hRule="exact" w:wrap="none" w:vAnchor="page" w:hAnchor="margin" w:x="45" w:y="9766"/>
        <w:rPr>
          <w:rStyle w:val="C3"/>
          <w:rtl w:val="0"/>
        </w:rPr>
      </w:pPr>
    </w:p>
    <w:p>
      <w:pPr>
        <w:pStyle w:val="P25"/>
        <w:framePr w:w="6661" w:h="249" w:hRule="exact" w:wrap="none" w:vAnchor="page" w:hAnchor="margin" w:x="71" w:y="9837"/>
        <w:rPr>
          <w:rStyle w:val="C19"/>
          <w:rtl w:val="0"/>
        </w:rPr>
      </w:pPr>
      <w:r>
        <w:rPr>
          <w:rStyle w:val="C19"/>
          <w:rtl w:val="0"/>
        </w:rPr>
        <w:t>Kritéria hodnocení</w:t>
      </w:r>
    </w:p>
    <w:p>
      <w:pPr>
        <w:pStyle w:val="P26"/>
        <w:framePr w:w="3918" w:h="376" w:hRule="exact" w:wrap="none" w:vAnchor="page" w:hAnchor="margin" w:x="6803" w:y="9766"/>
        <w:rPr>
          <w:rStyle w:val="C3"/>
          <w:rtl w:val="0"/>
        </w:rPr>
      </w:pPr>
    </w:p>
    <w:p>
      <w:pPr>
        <w:pStyle w:val="P27"/>
        <w:framePr w:w="3836" w:h="249" w:hRule="exact" w:wrap="none" w:vAnchor="page" w:hAnchor="margin" w:x="6859" w:y="9837"/>
        <w:rPr>
          <w:rStyle w:val="C20"/>
          <w:rtl w:val="0"/>
        </w:rPr>
      </w:pPr>
      <w:r>
        <w:rPr>
          <w:rStyle w:val="C20"/>
          <w:rtl w:val="0"/>
        </w:rPr>
        <w:t>Způsoby ověření</w:t>
      </w:r>
    </w:p>
    <w:p>
      <w:pPr>
        <w:pStyle w:val="P12"/>
        <w:framePr w:w="6710" w:h="376" w:hRule="exact" w:wrap="none" w:vAnchor="page" w:hAnchor="margin" w:x="45" w:y="10142"/>
        <w:rPr>
          <w:rStyle w:val="C3"/>
          <w:rtl w:val="0"/>
        </w:rPr>
      </w:pPr>
    </w:p>
    <w:p>
      <w:pPr>
        <w:pStyle w:val="P13"/>
        <w:framePr w:w="6658" w:h="249" w:hRule="exact" w:wrap="none" w:vAnchor="page" w:hAnchor="margin" w:x="71" w:y="10198"/>
        <w:rPr>
          <w:rStyle w:val="C11"/>
          <w:rtl w:val="0"/>
        </w:rPr>
      </w:pPr>
      <w:r>
        <w:rPr>
          <w:rStyle w:val="C11"/>
          <w:rtl w:val="0"/>
        </w:rPr>
        <w:t>a) Uvést obecné zásady a postupy péče o stroje</w:t>
      </w:r>
    </w:p>
    <w:p>
      <w:pPr>
        <w:pStyle w:val="P28"/>
        <w:framePr w:w="3921" w:h="376" w:hRule="exact" w:wrap="none" w:vAnchor="page" w:hAnchor="margin" w:x="6800" w:y="10142"/>
        <w:rPr>
          <w:rStyle w:val="C3"/>
          <w:rtl w:val="0"/>
        </w:rPr>
      </w:pPr>
    </w:p>
    <w:p>
      <w:pPr>
        <w:pStyle w:val="P29"/>
        <w:framePr w:w="3839" w:h="249" w:hRule="exact" w:wrap="none" w:vAnchor="page" w:hAnchor="margin" w:x="6856" w:y="10198"/>
        <w:rPr>
          <w:rStyle w:val="C21"/>
          <w:rtl w:val="0"/>
        </w:rPr>
      </w:pPr>
      <w:r>
        <w:rPr>
          <w:rStyle w:val="C21"/>
          <w:rtl w:val="0"/>
        </w:rPr>
        <w:t>Písemné ověření</w:t>
      </w:r>
    </w:p>
    <w:p>
      <w:pPr>
        <w:pStyle w:val="P16"/>
        <w:framePr w:w="6710" w:h="376" w:hRule="exact" w:wrap="none" w:vAnchor="page" w:hAnchor="margin" w:x="45" w:y="10518"/>
        <w:rPr>
          <w:rStyle w:val="C3"/>
          <w:rtl w:val="0"/>
        </w:rPr>
      </w:pPr>
    </w:p>
    <w:p>
      <w:pPr>
        <w:pStyle w:val="P17"/>
        <w:framePr w:w="6658" w:h="249" w:hRule="exact" w:wrap="none" w:vAnchor="page" w:hAnchor="margin" w:x="71" w:y="10574"/>
        <w:rPr>
          <w:rStyle w:val="C13"/>
          <w:rtl w:val="0"/>
        </w:rPr>
      </w:pPr>
      <w:r>
        <w:rPr>
          <w:rStyle w:val="C13"/>
          <w:rtl w:val="0"/>
        </w:rPr>
        <w:t>b) Provést funkční zkoušku strojů a zařízení</w:t>
      </w:r>
    </w:p>
    <w:p>
      <w:pPr>
        <w:pStyle w:val="P30"/>
        <w:framePr w:w="3921" w:h="376" w:hRule="exact" w:wrap="none" w:vAnchor="page" w:hAnchor="margin" w:x="6800" w:y="10518"/>
        <w:rPr>
          <w:rStyle w:val="C3"/>
          <w:rtl w:val="0"/>
        </w:rPr>
      </w:pPr>
    </w:p>
    <w:p>
      <w:pPr>
        <w:pStyle w:val="P31"/>
        <w:framePr w:w="3839" w:h="249" w:hRule="exact" w:wrap="none" w:vAnchor="page" w:hAnchor="margin" w:x="6856" w:y="10574"/>
        <w:rPr>
          <w:rStyle w:val="C22"/>
          <w:rtl w:val="0"/>
        </w:rPr>
      </w:pPr>
      <w:r>
        <w:rPr>
          <w:rStyle w:val="C22"/>
          <w:rtl w:val="0"/>
        </w:rPr>
        <w:t>Praktické předvedení s ústním vysvětlením</w:t>
      </w:r>
    </w:p>
    <w:p>
      <w:pPr>
        <w:pStyle w:val="P32"/>
        <w:framePr w:w="10710" w:h="248" w:hRule="exact" w:wrap="none" w:vAnchor="page" w:hAnchor="margin" w:x="28" w:y="11008"/>
        <w:rPr>
          <w:rStyle w:val="C23"/>
          <w:rtl w:val="0"/>
        </w:rPr>
      </w:pPr>
      <w:r>
        <w:rPr>
          <w:rStyle w:val="C23"/>
          <w:rtl w:val="0"/>
        </w:rPr>
        <w:t>Je třeba splnit obě kritéria.</w:t>
      </w:r>
    </w:p>
    <w:p>
      <w:pPr>
        <w:pStyle w:val="P23"/>
        <w:framePr w:w="10710" w:h="340" w:hRule="exact" w:wrap="none" w:vAnchor="page" w:hAnchor="margin" w:x="28" w:y="11444"/>
        <w:rPr>
          <w:rStyle w:val="C18"/>
          <w:rtl w:val="0"/>
        </w:rPr>
      </w:pPr>
      <w:r>
        <w:rPr>
          <w:rStyle w:val="C18"/>
          <w:rtl w:val="0"/>
        </w:rPr>
        <w:t>Měření a kontrola délkových rozměrů, geometrických tvarů, vzájemné polohy dílů a jakosti povrchu</w:t>
      </w:r>
    </w:p>
    <w:p>
      <w:pPr>
        <w:pStyle w:val="P24"/>
        <w:framePr w:w="6713" w:h="376" w:hRule="exact" w:wrap="none" w:vAnchor="page" w:hAnchor="margin" w:x="45" w:y="11883"/>
        <w:rPr>
          <w:rStyle w:val="C3"/>
          <w:rtl w:val="0"/>
        </w:rPr>
      </w:pPr>
    </w:p>
    <w:p>
      <w:pPr>
        <w:pStyle w:val="P25"/>
        <w:framePr w:w="6661" w:h="249" w:hRule="exact" w:wrap="none" w:vAnchor="page" w:hAnchor="margin" w:x="71" w:y="11954"/>
        <w:rPr>
          <w:rStyle w:val="C19"/>
          <w:rtl w:val="0"/>
        </w:rPr>
      </w:pPr>
      <w:r>
        <w:rPr>
          <w:rStyle w:val="C19"/>
          <w:rtl w:val="0"/>
        </w:rPr>
        <w:t>Kritéria hodnocení</w:t>
      </w:r>
    </w:p>
    <w:p>
      <w:pPr>
        <w:pStyle w:val="P26"/>
        <w:framePr w:w="3918" w:h="376" w:hRule="exact" w:wrap="none" w:vAnchor="page" w:hAnchor="margin" w:x="6803" w:y="11883"/>
        <w:rPr>
          <w:rStyle w:val="C3"/>
          <w:rtl w:val="0"/>
        </w:rPr>
      </w:pPr>
    </w:p>
    <w:p>
      <w:pPr>
        <w:pStyle w:val="P27"/>
        <w:framePr w:w="3836" w:h="249" w:hRule="exact" w:wrap="none" w:vAnchor="page" w:hAnchor="margin" w:x="6859" w:y="11954"/>
        <w:rPr>
          <w:rStyle w:val="C20"/>
          <w:rtl w:val="0"/>
        </w:rPr>
      </w:pPr>
      <w:r>
        <w:rPr>
          <w:rStyle w:val="C20"/>
          <w:rtl w:val="0"/>
        </w:rPr>
        <w:t>Způsoby ověření</w:t>
      </w:r>
    </w:p>
    <w:p>
      <w:pPr>
        <w:pStyle w:val="P12"/>
        <w:framePr w:w="6710" w:h="607" w:hRule="exact" w:wrap="none" w:vAnchor="page" w:hAnchor="margin" w:x="45" w:y="12259"/>
        <w:rPr>
          <w:rStyle w:val="C3"/>
          <w:rtl w:val="0"/>
        </w:rPr>
      </w:pPr>
    </w:p>
    <w:p>
      <w:pPr>
        <w:pStyle w:val="P13"/>
        <w:framePr w:w="6658" w:h="480" w:hRule="exact" w:wrap="none" w:vAnchor="page" w:hAnchor="margin" w:x="71" w:y="12315"/>
        <w:rPr>
          <w:rStyle w:val="C11"/>
          <w:rtl w:val="0"/>
        </w:rPr>
      </w:pPr>
      <w:r>
        <w:rPr>
          <w:rStyle w:val="C11"/>
          <w:rtl w:val="0"/>
        </w:rPr>
        <w:t>a) Určit vhodnou měřicí metodu a vhodné měřicí a kontrolní prostředky dle výkresu součásti a výkresu sestavení</w:t>
      </w:r>
    </w:p>
    <w:p>
      <w:pPr>
        <w:pStyle w:val="P28"/>
        <w:framePr w:w="3921" w:h="607" w:hRule="exact" w:wrap="none" w:vAnchor="page" w:hAnchor="margin" w:x="6800" w:y="12259"/>
        <w:rPr>
          <w:rStyle w:val="C3"/>
          <w:rtl w:val="0"/>
        </w:rPr>
      </w:pPr>
    </w:p>
    <w:p>
      <w:pPr>
        <w:pStyle w:val="P29"/>
        <w:framePr w:w="3839" w:h="480" w:hRule="exact" w:wrap="none" w:vAnchor="page" w:hAnchor="margin" w:x="6856" w:y="12315"/>
        <w:rPr>
          <w:rStyle w:val="C21"/>
          <w:rtl w:val="0"/>
        </w:rPr>
      </w:pPr>
      <w:r>
        <w:rPr>
          <w:rStyle w:val="C21"/>
          <w:rtl w:val="0"/>
        </w:rPr>
        <w:t>Praktické předvedení s ústním vysvětlením</w:t>
      </w:r>
    </w:p>
    <w:p>
      <w:pPr>
        <w:pStyle w:val="P16"/>
        <w:framePr w:w="6710" w:h="607" w:hRule="exact" w:wrap="none" w:vAnchor="page" w:hAnchor="margin" w:x="45" w:y="12866"/>
        <w:rPr>
          <w:rStyle w:val="C3"/>
          <w:rtl w:val="0"/>
        </w:rPr>
      </w:pPr>
    </w:p>
    <w:p>
      <w:pPr>
        <w:pStyle w:val="P17"/>
        <w:framePr w:w="6658" w:h="480" w:hRule="exact" w:wrap="none" w:vAnchor="page" w:hAnchor="margin" w:x="71" w:y="12922"/>
        <w:rPr>
          <w:rStyle w:val="C13"/>
          <w:rtl w:val="0"/>
        </w:rPr>
      </w:pPr>
      <w:r>
        <w:rPr>
          <w:rStyle w:val="C13"/>
          <w:rtl w:val="0"/>
        </w:rPr>
        <w:t>b) Měřit délkové rozměry, úchylky geometrického tvaru, kontrolovat jakost povrchu</w:t>
      </w:r>
    </w:p>
    <w:p>
      <w:pPr>
        <w:pStyle w:val="P30"/>
        <w:framePr w:w="3921" w:h="607" w:hRule="exact" w:wrap="none" w:vAnchor="page" w:hAnchor="margin" w:x="6800" w:y="12866"/>
        <w:rPr>
          <w:rStyle w:val="C3"/>
          <w:rtl w:val="0"/>
        </w:rPr>
      </w:pPr>
    </w:p>
    <w:p>
      <w:pPr>
        <w:pStyle w:val="P31"/>
        <w:framePr w:w="3839" w:h="480" w:hRule="exact" w:wrap="none" w:vAnchor="page" w:hAnchor="margin" w:x="6856" w:y="12922"/>
        <w:rPr>
          <w:rStyle w:val="C22"/>
          <w:rtl w:val="0"/>
        </w:rPr>
      </w:pPr>
      <w:r>
        <w:rPr>
          <w:rStyle w:val="C22"/>
          <w:rtl w:val="0"/>
        </w:rPr>
        <w:t>Praktické předvedení s ústním vysvětlením</w:t>
      </w:r>
    </w:p>
    <w:p>
      <w:pPr>
        <w:pStyle w:val="P12"/>
        <w:framePr w:w="6710" w:h="607" w:hRule="exact" w:wrap="none" w:vAnchor="page" w:hAnchor="margin" w:x="45" w:y="13473"/>
        <w:rPr>
          <w:rStyle w:val="C3"/>
          <w:rtl w:val="0"/>
        </w:rPr>
      </w:pPr>
    </w:p>
    <w:p>
      <w:pPr>
        <w:pStyle w:val="P13"/>
        <w:framePr w:w="6658" w:h="480" w:hRule="exact" w:wrap="none" w:vAnchor="page" w:hAnchor="margin" w:x="71" w:y="13529"/>
        <w:rPr>
          <w:rStyle w:val="C11"/>
          <w:rtl w:val="0"/>
        </w:rPr>
      </w:pPr>
      <w:r>
        <w:rPr>
          <w:rStyle w:val="C11"/>
          <w:rtl w:val="0"/>
        </w:rPr>
        <w:t>c) Vyhodnotit dodržení požadovaných úchylek délkových rozměrů a geometrických tolerancí</w:t>
      </w:r>
    </w:p>
    <w:p>
      <w:pPr>
        <w:pStyle w:val="P28"/>
        <w:framePr w:w="3921" w:h="607" w:hRule="exact" w:wrap="none" w:vAnchor="page" w:hAnchor="margin" w:x="6800" w:y="13473"/>
        <w:rPr>
          <w:rStyle w:val="C3"/>
          <w:rtl w:val="0"/>
        </w:rPr>
      </w:pPr>
    </w:p>
    <w:p>
      <w:pPr>
        <w:pStyle w:val="P29"/>
        <w:framePr w:w="3839" w:h="480" w:hRule="exact" w:wrap="none" w:vAnchor="page" w:hAnchor="margin" w:x="6856" w:y="13529"/>
        <w:rPr>
          <w:rStyle w:val="C21"/>
          <w:rtl w:val="0"/>
        </w:rPr>
      </w:pPr>
      <w:r>
        <w:rPr>
          <w:rStyle w:val="C21"/>
          <w:rtl w:val="0"/>
        </w:rPr>
        <w:t>Praktické předvedení s ústním vysvětlením</w:t>
      </w:r>
    </w:p>
    <w:p>
      <w:pPr>
        <w:pStyle w:val="P32"/>
        <w:framePr w:w="10710" w:h="248" w:hRule="exact" w:wrap="none" w:vAnchor="page" w:hAnchor="margin" w:x="28" w:y="141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30.7.2026 6:02:49</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Dosáhnout žádoucího rozměru a tvaru součásti ručním obráběním a zpracováním</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s ústním vysvětlením</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Používat nástroje, nářadí a pomůcky pro ruční obrábění a zpracování kovů v souladu s BOZP</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s ústním vysvětlením</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Využívat ruční mechanizované nářadí ke zvýšení produktivity práce ručního obrábění a zpracování kovů</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s ústním vysvětlením</w:t>
      </w:r>
    </w:p>
    <w:p>
      <w:pPr>
        <w:pStyle w:val="P16"/>
        <w:framePr w:w="6710" w:h="376" w:hRule="exact" w:wrap="none" w:vAnchor="page" w:hAnchor="margin" w:x="45" w:y="4998"/>
        <w:rPr>
          <w:rStyle w:val="C3"/>
          <w:rtl w:val="0"/>
        </w:rPr>
      </w:pPr>
    </w:p>
    <w:p>
      <w:pPr>
        <w:pStyle w:val="P17"/>
        <w:framePr w:w="6658" w:h="249" w:hRule="exact" w:wrap="none" w:vAnchor="page" w:hAnchor="margin" w:x="71" w:y="5054"/>
        <w:rPr>
          <w:rStyle w:val="C13"/>
          <w:rtl w:val="0"/>
        </w:rPr>
      </w:pPr>
      <w:r>
        <w:rPr>
          <w:rStyle w:val="C13"/>
          <w:rtl w:val="0"/>
        </w:rPr>
        <w:t>d) Měřit a orýsovat plechy</w:t>
      </w:r>
    </w:p>
    <w:p>
      <w:pPr>
        <w:pStyle w:val="P30"/>
        <w:framePr w:w="3921" w:h="376" w:hRule="exact" w:wrap="none" w:vAnchor="page" w:hAnchor="margin" w:x="6800" w:y="4998"/>
        <w:rPr>
          <w:rStyle w:val="C3"/>
          <w:rtl w:val="0"/>
        </w:rPr>
      </w:pPr>
    </w:p>
    <w:p>
      <w:pPr>
        <w:pStyle w:val="P31"/>
        <w:framePr w:w="3839" w:h="249" w:hRule="exact" w:wrap="none" w:vAnchor="page" w:hAnchor="margin" w:x="6856" w:y="5054"/>
        <w:rPr>
          <w:rStyle w:val="C22"/>
          <w:rtl w:val="0"/>
        </w:rPr>
      </w:pPr>
      <w:r>
        <w:rPr>
          <w:rStyle w:val="C22"/>
          <w:rtl w:val="0"/>
        </w:rPr>
        <w:t>Praktické předvedení</w:t>
      </w:r>
    </w:p>
    <w:p>
      <w:pPr>
        <w:pStyle w:val="P32"/>
        <w:framePr w:w="10710" w:h="248" w:hRule="exact" w:wrap="none" w:vAnchor="page" w:hAnchor="margin" w:x="28" w:y="5487"/>
        <w:rPr>
          <w:rStyle w:val="C23"/>
          <w:rtl w:val="0"/>
        </w:rPr>
      </w:pPr>
      <w:r>
        <w:rPr>
          <w:rStyle w:val="C23"/>
          <w:rtl w:val="0"/>
        </w:rPr>
        <w:t>Je třeba splnit všechna kritéria.</w:t>
      </w:r>
    </w:p>
    <w:p>
      <w:pPr>
        <w:pStyle w:val="P23"/>
        <w:framePr w:w="10710" w:h="340" w:hRule="exact" w:wrap="none" w:vAnchor="page" w:hAnchor="margin" w:x="28" w:y="5923"/>
        <w:rPr>
          <w:rStyle w:val="C18"/>
          <w:rtl w:val="0"/>
        </w:rPr>
      </w:pPr>
      <w:r>
        <w:rPr>
          <w:rStyle w:val="C18"/>
          <w:rtl w:val="0"/>
        </w:rPr>
        <w:t>Rovnání kovových dílů ručně, pomocí ohřevu a pod lisem</w:t>
      </w:r>
    </w:p>
    <w:p>
      <w:pPr>
        <w:pStyle w:val="P24"/>
        <w:framePr w:w="6713" w:h="376" w:hRule="exact" w:wrap="none" w:vAnchor="page" w:hAnchor="margin" w:x="45" w:y="6362"/>
        <w:rPr>
          <w:rStyle w:val="C3"/>
          <w:rtl w:val="0"/>
        </w:rPr>
      </w:pPr>
    </w:p>
    <w:p>
      <w:pPr>
        <w:pStyle w:val="P25"/>
        <w:framePr w:w="6661" w:h="249" w:hRule="exact" w:wrap="none" w:vAnchor="page" w:hAnchor="margin" w:x="71" w:y="6433"/>
        <w:rPr>
          <w:rStyle w:val="C19"/>
          <w:rtl w:val="0"/>
        </w:rPr>
      </w:pPr>
      <w:r>
        <w:rPr>
          <w:rStyle w:val="C19"/>
          <w:rtl w:val="0"/>
        </w:rPr>
        <w:t>Kritéria hodnocení</w:t>
      </w:r>
    </w:p>
    <w:p>
      <w:pPr>
        <w:pStyle w:val="P26"/>
        <w:framePr w:w="3918" w:h="376" w:hRule="exact" w:wrap="none" w:vAnchor="page" w:hAnchor="margin" w:x="6803" w:y="6362"/>
        <w:rPr>
          <w:rStyle w:val="C3"/>
          <w:rtl w:val="0"/>
        </w:rPr>
      </w:pPr>
    </w:p>
    <w:p>
      <w:pPr>
        <w:pStyle w:val="P27"/>
        <w:framePr w:w="3836" w:h="249" w:hRule="exact" w:wrap="none" w:vAnchor="page" w:hAnchor="margin" w:x="6859" w:y="6433"/>
        <w:rPr>
          <w:rStyle w:val="C20"/>
          <w:rtl w:val="0"/>
        </w:rPr>
      </w:pPr>
      <w:r>
        <w:rPr>
          <w:rStyle w:val="C20"/>
          <w:rtl w:val="0"/>
        </w:rPr>
        <w:t>Způsoby ověření</w:t>
      </w:r>
    </w:p>
    <w:p>
      <w:pPr>
        <w:pStyle w:val="P12"/>
        <w:framePr w:w="6710" w:h="607" w:hRule="exact" w:wrap="none" w:vAnchor="page" w:hAnchor="margin" w:x="45" w:y="6738"/>
        <w:rPr>
          <w:rStyle w:val="C3"/>
          <w:rtl w:val="0"/>
        </w:rPr>
      </w:pPr>
    </w:p>
    <w:p>
      <w:pPr>
        <w:pStyle w:val="P13"/>
        <w:framePr w:w="6658" w:h="480" w:hRule="exact" w:wrap="none" w:vAnchor="page" w:hAnchor="margin" w:x="71" w:y="6794"/>
        <w:rPr>
          <w:rStyle w:val="C11"/>
          <w:rtl w:val="0"/>
        </w:rPr>
      </w:pPr>
      <w:r>
        <w:rPr>
          <w:rStyle w:val="C11"/>
          <w:rtl w:val="0"/>
        </w:rPr>
        <w:t>a) Ohřát polotovary z různých kovových materiálů bez nežádoucího ovlivnění jejich vnitřní struktury</w:t>
      </w:r>
    </w:p>
    <w:p>
      <w:pPr>
        <w:pStyle w:val="P28"/>
        <w:framePr w:w="3921" w:h="607" w:hRule="exact" w:wrap="none" w:vAnchor="page" w:hAnchor="margin" w:x="6800" w:y="6738"/>
        <w:rPr>
          <w:rStyle w:val="C3"/>
          <w:rtl w:val="0"/>
        </w:rPr>
      </w:pPr>
    </w:p>
    <w:p>
      <w:pPr>
        <w:pStyle w:val="P29"/>
        <w:framePr w:w="3839" w:h="480" w:hRule="exact" w:wrap="none" w:vAnchor="page" w:hAnchor="margin" w:x="6856" w:y="6794"/>
        <w:rPr>
          <w:rStyle w:val="C21"/>
          <w:rtl w:val="0"/>
        </w:rPr>
      </w:pPr>
      <w:r>
        <w:rPr>
          <w:rStyle w:val="C21"/>
          <w:rtl w:val="0"/>
        </w:rPr>
        <w:t>Praktické předvedení s ústním vysvětlením</w:t>
      </w:r>
    </w:p>
    <w:p>
      <w:pPr>
        <w:pStyle w:val="P16"/>
        <w:framePr w:w="6710" w:h="376" w:hRule="exact" w:wrap="none" w:vAnchor="page" w:hAnchor="margin" w:x="45" w:y="7345"/>
        <w:rPr>
          <w:rStyle w:val="C3"/>
          <w:rtl w:val="0"/>
        </w:rPr>
      </w:pPr>
    </w:p>
    <w:p>
      <w:pPr>
        <w:pStyle w:val="P17"/>
        <w:framePr w:w="6658" w:h="249" w:hRule="exact" w:wrap="none" w:vAnchor="page" w:hAnchor="margin" w:x="71" w:y="7401"/>
        <w:rPr>
          <w:rStyle w:val="C13"/>
          <w:rtl w:val="0"/>
        </w:rPr>
      </w:pPr>
      <w:r>
        <w:rPr>
          <w:rStyle w:val="C13"/>
          <w:rtl w:val="0"/>
        </w:rPr>
        <w:t>b) Opravit strojní součást rovnáním pod lisem</w:t>
      </w:r>
    </w:p>
    <w:p>
      <w:pPr>
        <w:pStyle w:val="P30"/>
        <w:framePr w:w="3921" w:h="376" w:hRule="exact" w:wrap="none" w:vAnchor="page" w:hAnchor="margin" w:x="6800" w:y="7345"/>
        <w:rPr>
          <w:rStyle w:val="C3"/>
          <w:rtl w:val="0"/>
        </w:rPr>
      </w:pPr>
    </w:p>
    <w:p>
      <w:pPr>
        <w:pStyle w:val="P31"/>
        <w:framePr w:w="3839" w:h="249" w:hRule="exact" w:wrap="none" w:vAnchor="page" w:hAnchor="margin" w:x="6856" w:y="7401"/>
        <w:rPr>
          <w:rStyle w:val="C22"/>
          <w:rtl w:val="0"/>
        </w:rPr>
      </w:pPr>
      <w:r>
        <w:rPr>
          <w:rStyle w:val="C22"/>
          <w:rtl w:val="0"/>
        </w:rPr>
        <w:t>Praktické předvedení s ústním vysvětlením</w:t>
      </w:r>
    </w:p>
    <w:p>
      <w:pPr>
        <w:pStyle w:val="P12"/>
        <w:framePr w:w="6710" w:h="376" w:hRule="exact" w:wrap="none" w:vAnchor="page" w:hAnchor="margin" w:x="45" w:y="7721"/>
        <w:rPr>
          <w:rStyle w:val="C3"/>
          <w:rtl w:val="0"/>
        </w:rPr>
      </w:pPr>
    </w:p>
    <w:p>
      <w:pPr>
        <w:pStyle w:val="P13"/>
        <w:framePr w:w="6658" w:h="249" w:hRule="exact" w:wrap="none" w:vAnchor="page" w:hAnchor="margin" w:x="71" w:y="7777"/>
        <w:rPr>
          <w:rStyle w:val="C11"/>
          <w:rtl w:val="0"/>
        </w:rPr>
      </w:pPr>
      <w:r>
        <w:rPr>
          <w:rStyle w:val="C11"/>
          <w:rtl w:val="0"/>
        </w:rPr>
        <w:t>c) Opravit strojní součást rovnáním pomocí ohřevu</w:t>
      </w:r>
    </w:p>
    <w:p>
      <w:pPr>
        <w:pStyle w:val="P28"/>
        <w:framePr w:w="3921" w:h="376" w:hRule="exact" w:wrap="none" w:vAnchor="page" w:hAnchor="margin" w:x="6800" w:y="7721"/>
        <w:rPr>
          <w:rStyle w:val="C3"/>
          <w:rtl w:val="0"/>
        </w:rPr>
      </w:pPr>
    </w:p>
    <w:p>
      <w:pPr>
        <w:pStyle w:val="P29"/>
        <w:framePr w:w="3839" w:h="249" w:hRule="exact" w:wrap="none" w:vAnchor="page" w:hAnchor="margin" w:x="6856" w:y="7777"/>
        <w:rPr>
          <w:rStyle w:val="C21"/>
          <w:rtl w:val="0"/>
        </w:rPr>
      </w:pPr>
      <w:r>
        <w:rPr>
          <w:rStyle w:val="C21"/>
          <w:rtl w:val="0"/>
        </w:rPr>
        <w:t>Praktické předvedení s ústním vysvětlením</w:t>
      </w:r>
    </w:p>
    <w:p>
      <w:pPr>
        <w:pStyle w:val="P16"/>
        <w:framePr w:w="6710" w:h="607" w:hRule="exact" w:wrap="none" w:vAnchor="page" w:hAnchor="margin" w:x="45" w:y="8098"/>
        <w:rPr>
          <w:rStyle w:val="C3"/>
          <w:rtl w:val="0"/>
        </w:rPr>
      </w:pPr>
    </w:p>
    <w:p>
      <w:pPr>
        <w:pStyle w:val="P17"/>
        <w:framePr w:w="6658" w:h="480" w:hRule="exact" w:wrap="none" w:vAnchor="page" w:hAnchor="margin" w:x="71" w:y="8154"/>
        <w:rPr>
          <w:rStyle w:val="C13"/>
          <w:rtl w:val="0"/>
        </w:rPr>
      </w:pPr>
      <w:r>
        <w:rPr>
          <w:rStyle w:val="C13"/>
          <w:rtl w:val="0"/>
        </w:rPr>
        <w:t>d) Opravit strojní součást či polotovar z různých druhů ocelí a neželezných kovů ručním rovnáním</w:t>
      </w:r>
    </w:p>
    <w:p>
      <w:pPr>
        <w:pStyle w:val="P30"/>
        <w:framePr w:w="3921" w:h="607" w:hRule="exact" w:wrap="none" w:vAnchor="page" w:hAnchor="margin" w:x="6800" w:y="8098"/>
        <w:rPr>
          <w:rStyle w:val="C3"/>
          <w:rtl w:val="0"/>
        </w:rPr>
      </w:pPr>
    </w:p>
    <w:p>
      <w:pPr>
        <w:pStyle w:val="P31"/>
        <w:framePr w:w="3839" w:h="480" w:hRule="exact" w:wrap="none" w:vAnchor="page" w:hAnchor="margin" w:x="6856" w:y="8154"/>
        <w:rPr>
          <w:rStyle w:val="C22"/>
          <w:rtl w:val="0"/>
        </w:rPr>
      </w:pPr>
      <w:r>
        <w:rPr>
          <w:rStyle w:val="C22"/>
          <w:rtl w:val="0"/>
        </w:rPr>
        <w:t>Praktické předvedení s ústním vysvětlením</w:t>
      </w:r>
    </w:p>
    <w:p>
      <w:pPr>
        <w:pStyle w:val="P32"/>
        <w:framePr w:w="10710" w:h="248" w:hRule="exact" w:wrap="none" w:vAnchor="page" w:hAnchor="margin" w:x="28" w:y="8818"/>
        <w:rPr>
          <w:rStyle w:val="C23"/>
          <w:rtl w:val="0"/>
        </w:rPr>
      </w:pPr>
      <w:r>
        <w:rPr>
          <w:rStyle w:val="C23"/>
          <w:rtl w:val="0"/>
        </w:rPr>
        <w:t>Je třeba splnit všechna kritéria.</w:t>
      </w:r>
    </w:p>
    <w:p>
      <w:pPr>
        <w:pStyle w:val="P23"/>
        <w:framePr w:w="10710" w:h="340" w:hRule="exact" w:wrap="none" w:vAnchor="page" w:hAnchor="margin" w:x="28" w:y="9254"/>
        <w:rPr>
          <w:rStyle w:val="C18"/>
          <w:rtl w:val="0"/>
        </w:rPr>
      </w:pPr>
      <w:r>
        <w:rPr>
          <w:rStyle w:val="C18"/>
          <w:rtl w:val="0"/>
        </w:rPr>
        <w:t>Sestavování jednoduchých částí strojů a jejich příslušenství, demontáž, montáž a opravy</w:t>
      </w:r>
    </w:p>
    <w:p>
      <w:pPr>
        <w:pStyle w:val="P24"/>
        <w:framePr w:w="6713" w:h="376" w:hRule="exact" w:wrap="none" w:vAnchor="page" w:hAnchor="margin" w:x="45" w:y="9693"/>
        <w:rPr>
          <w:rStyle w:val="C3"/>
          <w:rtl w:val="0"/>
        </w:rPr>
      </w:pPr>
    </w:p>
    <w:p>
      <w:pPr>
        <w:pStyle w:val="P25"/>
        <w:framePr w:w="6661" w:h="249" w:hRule="exact" w:wrap="none" w:vAnchor="page" w:hAnchor="margin" w:x="71" w:y="9764"/>
        <w:rPr>
          <w:rStyle w:val="C19"/>
          <w:rtl w:val="0"/>
        </w:rPr>
      </w:pPr>
      <w:r>
        <w:rPr>
          <w:rStyle w:val="C19"/>
          <w:rtl w:val="0"/>
        </w:rPr>
        <w:t>Kritéria hodnocení</w:t>
      </w:r>
    </w:p>
    <w:p>
      <w:pPr>
        <w:pStyle w:val="P26"/>
        <w:framePr w:w="3918" w:h="376" w:hRule="exact" w:wrap="none" w:vAnchor="page" w:hAnchor="margin" w:x="6803" w:y="9693"/>
        <w:rPr>
          <w:rStyle w:val="C3"/>
          <w:rtl w:val="0"/>
        </w:rPr>
      </w:pPr>
    </w:p>
    <w:p>
      <w:pPr>
        <w:pStyle w:val="P27"/>
        <w:framePr w:w="3836" w:h="249" w:hRule="exact" w:wrap="none" w:vAnchor="page" w:hAnchor="margin" w:x="6859" w:y="9764"/>
        <w:rPr>
          <w:rStyle w:val="C20"/>
          <w:rtl w:val="0"/>
        </w:rPr>
      </w:pPr>
      <w:r>
        <w:rPr>
          <w:rStyle w:val="C20"/>
          <w:rtl w:val="0"/>
        </w:rPr>
        <w:t>Způsoby ověření</w:t>
      </w:r>
    </w:p>
    <w:p>
      <w:pPr>
        <w:pStyle w:val="P12"/>
        <w:framePr w:w="6710" w:h="607" w:hRule="exact" w:wrap="none" w:vAnchor="page" w:hAnchor="margin" w:x="45" w:y="10069"/>
        <w:rPr>
          <w:rStyle w:val="C3"/>
          <w:rtl w:val="0"/>
        </w:rPr>
      </w:pPr>
    </w:p>
    <w:p>
      <w:pPr>
        <w:pStyle w:val="P13"/>
        <w:framePr w:w="6658" w:h="480" w:hRule="exact" w:wrap="none" w:vAnchor="page" w:hAnchor="margin" w:x="71" w:y="10125"/>
        <w:rPr>
          <w:rStyle w:val="C11"/>
          <w:rtl w:val="0"/>
        </w:rPr>
      </w:pPr>
      <w:r>
        <w:rPr>
          <w:rStyle w:val="C11"/>
          <w:rtl w:val="0"/>
        </w:rPr>
        <w:t>a) Sestavit součásti do celku dle výkresové dokumentace s ohledem na jejich funkci</w:t>
      </w:r>
    </w:p>
    <w:p>
      <w:pPr>
        <w:pStyle w:val="P28"/>
        <w:framePr w:w="3921" w:h="607" w:hRule="exact" w:wrap="none" w:vAnchor="page" w:hAnchor="margin" w:x="6800" w:y="10069"/>
        <w:rPr>
          <w:rStyle w:val="C3"/>
          <w:rtl w:val="0"/>
        </w:rPr>
      </w:pPr>
    </w:p>
    <w:p>
      <w:pPr>
        <w:pStyle w:val="P29"/>
        <w:framePr w:w="3839" w:h="480" w:hRule="exact" w:wrap="none" w:vAnchor="page" w:hAnchor="margin" w:x="6856" w:y="10125"/>
        <w:rPr>
          <w:rStyle w:val="C21"/>
          <w:rtl w:val="0"/>
        </w:rPr>
      </w:pPr>
      <w:r>
        <w:rPr>
          <w:rStyle w:val="C21"/>
          <w:rtl w:val="0"/>
        </w:rPr>
        <w:t>Praktické předvedení</w:t>
      </w:r>
    </w:p>
    <w:p>
      <w:pPr>
        <w:pStyle w:val="P16"/>
        <w:framePr w:w="6710" w:h="376" w:hRule="exact" w:wrap="none" w:vAnchor="page" w:hAnchor="margin" w:x="45" w:y="10676"/>
        <w:rPr>
          <w:rStyle w:val="C3"/>
          <w:rtl w:val="0"/>
        </w:rPr>
      </w:pPr>
    </w:p>
    <w:p>
      <w:pPr>
        <w:pStyle w:val="P17"/>
        <w:framePr w:w="6658" w:h="249" w:hRule="exact" w:wrap="none" w:vAnchor="page" w:hAnchor="margin" w:x="71" w:y="10732"/>
        <w:rPr>
          <w:rStyle w:val="C13"/>
          <w:rtl w:val="0"/>
        </w:rPr>
      </w:pPr>
      <w:r>
        <w:rPr>
          <w:rStyle w:val="C13"/>
          <w:rtl w:val="0"/>
        </w:rPr>
        <w:t>b) Zkontrolovat vzájemnou polohu součástí, změřit rovinnost a rovnoběžnost</w:t>
      </w:r>
    </w:p>
    <w:p>
      <w:pPr>
        <w:pStyle w:val="P30"/>
        <w:framePr w:w="3921" w:h="376" w:hRule="exact" w:wrap="none" w:vAnchor="page" w:hAnchor="margin" w:x="6800" w:y="10676"/>
        <w:rPr>
          <w:rStyle w:val="C3"/>
          <w:rtl w:val="0"/>
        </w:rPr>
      </w:pPr>
    </w:p>
    <w:p>
      <w:pPr>
        <w:pStyle w:val="P31"/>
        <w:framePr w:w="3839" w:h="249" w:hRule="exact" w:wrap="none" w:vAnchor="page" w:hAnchor="margin" w:x="6856" w:y="10732"/>
        <w:rPr>
          <w:rStyle w:val="C22"/>
          <w:rtl w:val="0"/>
        </w:rPr>
      </w:pPr>
      <w:r>
        <w:rPr>
          <w:rStyle w:val="C22"/>
          <w:rtl w:val="0"/>
        </w:rPr>
        <w:t>Praktické předvedení</w:t>
      </w:r>
    </w:p>
    <w:p>
      <w:pPr>
        <w:pStyle w:val="P12"/>
        <w:framePr w:w="6710" w:h="831" w:hRule="exact" w:wrap="none" w:vAnchor="page" w:hAnchor="margin" w:x="45" w:y="11052"/>
        <w:rPr>
          <w:rStyle w:val="C3"/>
          <w:rtl w:val="0"/>
        </w:rPr>
      </w:pPr>
    </w:p>
    <w:p>
      <w:pPr>
        <w:pStyle w:val="P13"/>
        <w:framePr w:w="6658" w:h="704" w:hRule="exact" w:wrap="none" w:vAnchor="page" w:hAnchor="margin" w:x="71" w:y="11108"/>
        <w:rPr>
          <w:rStyle w:val="C11"/>
          <w:rtl w:val="0"/>
        </w:rPr>
      </w:pPr>
      <w:r>
        <w:rPr>
          <w:rStyle w:val="C11"/>
          <w:rtl w:val="0"/>
        </w:rPr>
        <w:t>c) Pracovat při sestavování částí strojů a jejich příslušenství s dílenským pravítkem, nožovým pravítkem, vodováhou, lístkovými měrkami, číselníkovým úchylkoměrem</w:t>
      </w:r>
    </w:p>
    <w:p>
      <w:pPr>
        <w:pStyle w:val="P28"/>
        <w:framePr w:w="3921" w:h="831" w:hRule="exact" w:wrap="none" w:vAnchor="page" w:hAnchor="margin" w:x="6800" w:y="11052"/>
        <w:rPr>
          <w:rStyle w:val="C3"/>
          <w:rtl w:val="0"/>
        </w:rPr>
      </w:pPr>
    </w:p>
    <w:p>
      <w:pPr>
        <w:pStyle w:val="P29"/>
        <w:framePr w:w="3839" w:h="704" w:hRule="exact" w:wrap="none" w:vAnchor="page" w:hAnchor="margin" w:x="6856" w:y="11108"/>
        <w:rPr>
          <w:rStyle w:val="C21"/>
          <w:rtl w:val="0"/>
        </w:rPr>
      </w:pPr>
      <w:r>
        <w:rPr>
          <w:rStyle w:val="C21"/>
          <w:rtl w:val="0"/>
        </w:rPr>
        <w:t>Praktické předvedení</w:t>
      </w:r>
    </w:p>
    <w:p>
      <w:pPr>
        <w:pStyle w:val="P16"/>
        <w:framePr w:w="6710" w:h="376" w:hRule="exact" w:wrap="none" w:vAnchor="page" w:hAnchor="margin" w:x="45" w:y="11883"/>
        <w:rPr>
          <w:rStyle w:val="C3"/>
          <w:rtl w:val="0"/>
        </w:rPr>
      </w:pPr>
    </w:p>
    <w:p>
      <w:pPr>
        <w:pStyle w:val="P17"/>
        <w:framePr w:w="6658" w:h="249" w:hRule="exact" w:wrap="none" w:vAnchor="page" w:hAnchor="margin" w:x="71" w:y="11939"/>
        <w:rPr>
          <w:rStyle w:val="C13"/>
          <w:rtl w:val="0"/>
        </w:rPr>
      </w:pPr>
      <w:r>
        <w:rPr>
          <w:rStyle w:val="C13"/>
          <w:rtl w:val="0"/>
        </w:rPr>
        <w:t>d) Spojit součásti různými rozebíratelnými a nerozebíratelnými druhy spojů</w:t>
      </w:r>
    </w:p>
    <w:p>
      <w:pPr>
        <w:pStyle w:val="P30"/>
        <w:framePr w:w="3921" w:h="376" w:hRule="exact" w:wrap="none" w:vAnchor="page" w:hAnchor="margin" w:x="6800" w:y="11883"/>
        <w:rPr>
          <w:rStyle w:val="C3"/>
          <w:rtl w:val="0"/>
        </w:rPr>
      </w:pPr>
    </w:p>
    <w:p>
      <w:pPr>
        <w:pStyle w:val="P31"/>
        <w:framePr w:w="3839" w:h="249" w:hRule="exact" w:wrap="none" w:vAnchor="page" w:hAnchor="margin" w:x="6856" w:y="11939"/>
        <w:rPr>
          <w:rStyle w:val="C22"/>
          <w:rtl w:val="0"/>
        </w:rPr>
      </w:pPr>
      <w:r>
        <w:rPr>
          <w:rStyle w:val="C22"/>
          <w:rtl w:val="0"/>
        </w:rPr>
        <w:t>Praktické předvedení s ústním vysvětlením</w:t>
      </w:r>
    </w:p>
    <w:p>
      <w:pPr>
        <w:pStyle w:val="P12"/>
        <w:framePr w:w="6710" w:h="376" w:hRule="exact" w:wrap="none" w:vAnchor="page" w:hAnchor="margin" w:x="45" w:y="12259"/>
        <w:rPr>
          <w:rStyle w:val="C3"/>
          <w:rtl w:val="0"/>
        </w:rPr>
      </w:pPr>
    </w:p>
    <w:p>
      <w:pPr>
        <w:pStyle w:val="P13"/>
        <w:framePr w:w="6658" w:h="249" w:hRule="exact" w:wrap="none" w:vAnchor="page" w:hAnchor="margin" w:x="71" w:y="12315"/>
        <w:rPr>
          <w:rStyle w:val="C11"/>
          <w:rtl w:val="0"/>
        </w:rPr>
      </w:pPr>
      <w:r>
        <w:rPr>
          <w:rStyle w:val="C11"/>
          <w:rtl w:val="0"/>
        </w:rPr>
        <w:t>e) Diagnostikovat závadu stroje či zařízení</w:t>
      </w:r>
    </w:p>
    <w:p>
      <w:pPr>
        <w:pStyle w:val="P28"/>
        <w:framePr w:w="3921" w:h="376" w:hRule="exact" w:wrap="none" w:vAnchor="page" w:hAnchor="margin" w:x="6800" w:y="12259"/>
        <w:rPr>
          <w:rStyle w:val="C3"/>
          <w:rtl w:val="0"/>
        </w:rPr>
      </w:pPr>
    </w:p>
    <w:p>
      <w:pPr>
        <w:pStyle w:val="P29"/>
        <w:framePr w:w="3839" w:h="249" w:hRule="exact" w:wrap="none" w:vAnchor="page" w:hAnchor="margin" w:x="6856" w:y="12315"/>
        <w:rPr>
          <w:rStyle w:val="C21"/>
          <w:rtl w:val="0"/>
        </w:rPr>
      </w:pPr>
      <w:r>
        <w:rPr>
          <w:rStyle w:val="C21"/>
          <w:rtl w:val="0"/>
        </w:rPr>
        <w:t>Praktické předvedení s ústním vysvětlením</w:t>
      </w:r>
    </w:p>
    <w:p>
      <w:pPr>
        <w:pStyle w:val="P16"/>
        <w:framePr w:w="6710" w:h="376" w:hRule="exact" w:wrap="none" w:vAnchor="page" w:hAnchor="margin" w:x="45" w:y="12636"/>
        <w:rPr>
          <w:rStyle w:val="C3"/>
          <w:rtl w:val="0"/>
        </w:rPr>
      </w:pPr>
    </w:p>
    <w:p>
      <w:pPr>
        <w:pStyle w:val="P17"/>
        <w:framePr w:w="6658" w:h="249" w:hRule="exact" w:wrap="none" w:vAnchor="page" w:hAnchor="margin" w:x="71" w:y="12692"/>
        <w:rPr>
          <w:rStyle w:val="C13"/>
          <w:rtl w:val="0"/>
        </w:rPr>
      </w:pPr>
      <w:r>
        <w:rPr>
          <w:rStyle w:val="C13"/>
          <w:rtl w:val="0"/>
        </w:rPr>
        <w:t>f) Provést údržbu, rekonstrukci, opravu stroje či zařízení</w:t>
      </w:r>
    </w:p>
    <w:p>
      <w:pPr>
        <w:pStyle w:val="P30"/>
        <w:framePr w:w="3921" w:h="376" w:hRule="exact" w:wrap="none" w:vAnchor="page" w:hAnchor="margin" w:x="6800" w:y="12636"/>
        <w:rPr>
          <w:rStyle w:val="C3"/>
          <w:rtl w:val="0"/>
        </w:rPr>
      </w:pPr>
    </w:p>
    <w:p>
      <w:pPr>
        <w:pStyle w:val="P31"/>
        <w:framePr w:w="3839" w:h="249" w:hRule="exact" w:wrap="none" w:vAnchor="page" w:hAnchor="margin" w:x="6856" w:y="12692"/>
        <w:rPr>
          <w:rStyle w:val="C22"/>
          <w:rtl w:val="0"/>
        </w:rPr>
      </w:pPr>
      <w:r>
        <w:rPr>
          <w:rStyle w:val="C22"/>
          <w:rtl w:val="0"/>
        </w:rPr>
        <w:t>Praktické předvedení s ústním vysvětlením</w:t>
      </w:r>
    </w:p>
    <w:p>
      <w:pPr>
        <w:pStyle w:val="P32"/>
        <w:framePr w:w="10710" w:h="248" w:hRule="exact" w:wrap="none" w:vAnchor="page" w:hAnchor="margin" w:x="28" w:y="131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30.7.2026 6:02:49</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Ohýbání a zkružování plechů, trubek, kovových tyčí a profilů na strojních ohýbačkách, zkružovacích strojích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Ohýbat ploché a profilové materiály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ověření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Zakružovat plechy, trubky, kovové tyče a profily</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ověření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Řezat, stříhat, sekat a probíjet materiály, plechy a profily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ověření</w:t>
      </w:r>
    </w:p>
    <w:p>
      <w:pPr>
        <w:pStyle w:val="P16"/>
        <w:framePr w:w="6710" w:h="376" w:hRule="exact" w:wrap="none" w:vAnchor="page" w:hAnchor="margin" w:x="45" w:y="4306"/>
        <w:rPr>
          <w:rStyle w:val="C3"/>
          <w:rtl w:val="0"/>
        </w:rPr>
      </w:pPr>
    </w:p>
    <w:p>
      <w:pPr>
        <w:pStyle w:val="P17"/>
        <w:framePr w:w="6658" w:h="249" w:hRule="exact" w:wrap="none" w:vAnchor="page" w:hAnchor="margin" w:x="71" w:y="4362"/>
        <w:rPr>
          <w:rStyle w:val="C13"/>
          <w:rtl w:val="0"/>
        </w:rPr>
      </w:pPr>
      <w:r>
        <w:rPr>
          <w:rStyle w:val="C13"/>
          <w:rtl w:val="0"/>
        </w:rPr>
        <w:t>d) Pilovat plochy</w:t>
      </w:r>
    </w:p>
    <w:p>
      <w:pPr>
        <w:pStyle w:val="P30"/>
        <w:framePr w:w="3921" w:h="376" w:hRule="exact" w:wrap="none" w:vAnchor="page" w:hAnchor="margin" w:x="6800" w:y="4306"/>
        <w:rPr>
          <w:rStyle w:val="C3"/>
          <w:rtl w:val="0"/>
        </w:rPr>
      </w:pPr>
    </w:p>
    <w:p>
      <w:pPr>
        <w:pStyle w:val="P31"/>
        <w:framePr w:w="3839" w:h="249" w:hRule="exact" w:wrap="none" w:vAnchor="page" w:hAnchor="margin" w:x="6856" w:y="4362"/>
        <w:rPr>
          <w:rStyle w:val="C22"/>
          <w:rtl w:val="0"/>
        </w:rPr>
      </w:pPr>
      <w:r>
        <w:rPr>
          <w:rStyle w:val="C22"/>
          <w:rtl w:val="0"/>
        </w:rPr>
        <w:t>Praktické ověření</w:t>
      </w:r>
    </w:p>
    <w:p>
      <w:pPr>
        <w:pStyle w:val="P32"/>
        <w:framePr w:w="10710" w:h="248" w:hRule="exact" w:wrap="none" w:vAnchor="page" w:hAnchor="margin" w:x="28" w:y="47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Provozní zámečník/zámečnice, 30.7.2026 6:02:49</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vyhotovení a uchazečem podepsán písemný záznam. Zdravotní způsobilost pro vykonávání pracovních činností této profesní kvalifikace je vyžadována a prokazuje se lékařským potvrzením (odkaz na povolání v NSP - https://www.nsp.cz/jednotka-prace/provozni-zamecnik#zdravotni-zpusobilost).</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se musí před zkouškou prokázat platným svářečským průkazem pro svařování kovů podle ČSN 05 07 05 nebo dle ČSN EN 287 – 1.</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ověření je třeba přihlížet k bezpečnému provádění všech úkonů, zejména k používání osobních ochranných pomůcek.</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musí odpovídat reálným pracovním činnostem provozního zámečníka v podmínkách výroby, kde zaučení pracovníci obsluhují konvenční stroje a příslušenství odpovídající tomuto druhu výroby. Podmínky zkoušky vyžadují praktické předvedení ručního obrábění a zpracování s cílem dosažení žádoucího rozměru a tvaru součásti dle technické dokumentace.</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Součástí zkoušky je zároveň znalost čtení a orientace v technické a technologické dokumentaci, včetně norem. Na základě dokumentace musí zkoušený zvolit vhodné postupy práce, potřebné nástroje, pomůcky pro obrábění a tvarování kovových součástí a pro opravy strojů a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zkoušky je i určení vhodné měřicí metody, měřidel a následné vyhodnocení shody dílu s předloženou dokumentací.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Typickými příklady strojů a nástrojů jsou rovnací lisy, montážní lisy, autogenní souprava, strojní ohýbačka, zkružovací stroje, nástroje pro ruční obrábění a zpracování kovových materiálů řezáním, stříháním, pilováním, vrtáním, broušením a ohýbáním.</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kompetence Ohýbání a zkružování plechů, trubek, kovových tyčí a profilů na strojních ohýbačkách, zkružovacích strojích musí vyrobit alespoň dva kusy výrobků např: nosných konstrukcí, krytů pro stroje a zařízení, přírubových spojů trub a armatur potrubí apod.</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Průkaz svařování se vyžaduje při ověřování kompetence Rovnání kovových dílů ručně, pomocí ohřevu a pod lisem je v kritériu a) Ohřát polotovary z různých kovových materiálů bez nežádoucího ovlivnění jejich vnitřní struktury a v kritériu c) Opravit strojní součást rovnáním pomocí ohřevu. Dále se průkaz svařování vyžaduje pro činosti dle kompetence Sestavování jednoduchých částí strojů a jejich příslušenství, demontáž, montáž a opravy v kritériu d) Spojit součásti různými rozebíratelnými a nerozebíratelnými druhy spojů a f) Provést údržbu, rekonstrukci, opravu stroje či zařízení.</w:t>
      </w:r>
    </w:p>
    <w:p>
      <w:pPr>
        <w:keepNext w:val="0"/>
        <w:keepLines w:val="0"/>
        <w:framePr w:w="10766" w:h="823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1298"/>
        <w:rPr>
          <w:rStyle w:val="C3"/>
          <w:rtl w:val="0"/>
        </w:rPr>
      </w:pPr>
    </w:p>
    <w:p>
      <w:pPr>
        <w:pStyle w:val="P35"/>
        <w:framePr w:w="10710" w:h="340" w:hRule="exact" w:wrap="none" w:vAnchor="page" w:hAnchor="margin" w:x="28" w:y="11298"/>
        <w:rPr>
          <w:rStyle w:val="C25"/>
          <w:rtl w:val="0"/>
        </w:rPr>
      </w:pPr>
      <w:r>
        <w:rPr>
          <w:rStyle w:val="C25"/>
          <w:rtl w:val="0"/>
        </w:rPr>
        <w:t>Výsledné hodnocení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16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zámečník/zámečnice, 30.7.2026 6:02:49</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3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8817" w:hRule="exact" w:wrap="none" w:vAnchor="page" w:hAnchor="margin" w:x="0" w:y="4698"/>
        <w:rPr>
          <w:rStyle w:val="C3"/>
          <w:rtl w:val="0"/>
        </w:rPr>
      </w:pPr>
    </w:p>
    <w:p>
      <w:pPr>
        <w:pStyle w:val="P35"/>
        <w:framePr w:w="10710" w:h="547" w:hRule="exact" w:wrap="none" w:vAnchor="page" w:hAnchor="margin" w:x="28" w:y="4698"/>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strojní mechanik + střední vzdělání s maturitní zkouškou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strojírenství nebo mechanik strojů a zařízení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strojírenství a alespoň 5 let odborné praxe v oblasti strojírenství nebo ve funkci učitele praktického vyučování nebo odborného výcviku v oboru.</w:t>
      </w:r>
    </w:p>
    <w:p>
      <w:pPr>
        <w:keepNext w:val="0"/>
        <w:keepLines w:val="1"/>
        <w:framePr w:w="10766" w:h="8270" w:hRule="exact" w:wrap="none" w:vAnchor="page" w:hAnchor="margin" w:x="0" w:y="5246"/>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a alespoň 5 let odborné praxe v oblasti strojírenství nebo ve funkci učitele odborných předmětů nebo odborného výcviku v oboru.</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5246"/>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52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Provozní zámečník/zámečnice, 30.7.2026 6:02:49</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Dílenské prostory s přísunem potřebné energie odpovídající bezpečnostním a hygienickým předpisům pro práci provozního zámečníka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jeřáb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Rovnací lis – minimálně 2 tuny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lis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zvedák – minimálně 1 000 kg</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a pracovní deska</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Autogenní souprava pro ohřev polotovarů</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Nástroje pro prováděné operace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Rýsovací nářadí pro provádění rýsovačských operací 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Měřidla (posuvná měřidla, mikrometrická měřidla, úchylkoměry, úhloměry)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Dílenské tabulky a strojírenské tabulky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Technické výkresy a dokumentace dle zadání pro zkoušku u autorizované osoby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Materiál, polotovary, nástroje, nářadí (např. kladivo, kleště, šroubovák, pilník, pila, důlčík, průbojník, závitníky, vrták, rýsovací jehly apod.), provozní a pomocné hmoty podle zadání pro zkoušku u autorizované osoby</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673"/>
        <w:rPr>
          <w:rStyle w:val="C3"/>
          <w:rtl w:val="0"/>
        </w:rPr>
      </w:pPr>
    </w:p>
    <w:p>
      <w:pPr>
        <w:pStyle w:val="P35"/>
        <w:framePr w:w="10710" w:h="340" w:hRule="exact" w:wrap="none" w:vAnchor="page" w:hAnchor="margin" w:x="28" w:y="8673"/>
        <w:rPr>
          <w:rStyle w:val="C25"/>
          <w:rtl w:val="0"/>
        </w:rPr>
      </w:pPr>
      <w:r>
        <w:rPr>
          <w:rStyle w:val="C25"/>
          <w:rtl w:val="0"/>
        </w:rPr>
        <w:t>Doba přípravy na zkoušku</w:t>
      </w:r>
    </w:p>
    <w:p>
      <w:pPr>
        <w:keepNext w:val="0"/>
        <w:keepLines w:val="0"/>
        <w:framePr w:w="10766" w:h="806" w:hRule="exact" w:wrap="none" w:vAnchor="page" w:hAnchor="margin" w:x="0" w:y="90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10046"/>
        <w:rPr>
          <w:rStyle w:val="C3"/>
          <w:rtl w:val="0"/>
        </w:rPr>
      </w:pPr>
    </w:p>
    <w:p>
      <w:pPr>
        <w:pStyle w:val="P35"/>
        <w:framePr w:w="10710" w:h="340" w:hRule="exact" w:wrap="none" w:vAnchor="page" w:hAnchor="margin" w:x="28" w:y="10046"/>
        <w:rPr>
          <w:rStyle w:val="C25"/>
          <w:rtl w:val="0"/>
        </w:rPr>
      </w:pPr>
      <w:r>
        <w:rPr>
          <w:rStyle w:val="C25"/>
          <w:rtl w:val="0"/>
        </w:rPr>
        <w:t>Doba pro vykonání zkoušky</w:t>
      </w:r>
    </w:p>
    <w:p>
      <w:pPr>
        <w:keepNext w:val="0"/>
        <w:keepLines w:val="0"/>
        <w:framePr w:w="10766" w:h="806" w:hRule="exact" w:wrap="none" w:vAnchor="page" w:hAnchor="margin" w:x="0" w:y="103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Provozní zámečník/zámečnice, 30.7.2026 6:02:49</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strojírenství,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MOVO,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Provozní zámečník/zámečnice, 30.7.2026 6:02:49</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D2C19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0EED91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