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A70632" Type="http://schemas.openxmlformats.org/officeDocument/2006/relationships/officeDocument" Target="/word/document.xml" /><Relationship Id="coreR30A70632" Type="http://schemas.openxmlformats.org/package/2006/relationships/metadata/core-properties" Target="/docProps/core.xml" /><Relationship Id="customR30A706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smyčcových hudebních nástrojů, 30.7.2026 9:04:26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a opravář smyčcových hudebních nástrojů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smyčcových hudebních nástrojů, 30.7.2026 9:04:26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