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3876C" Type="http://schemas.openxmlformats.org/officeDocument/2006/relationships/officeDocument" Target="/word/document.xml" /><Relationship Id="coreR2163876C" Type="http://schemas.openxmlformats.org/package/2006/relationships/metadata/core-properties" Target="/docProps/core.xml" /><Relationship Id="customR216387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27.10.2026 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smyčcových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27.10.2026 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