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8C0D49" Type="http://schemas.openxmlformats.org/officeDocument/2006/relationships/officeDocument" Target="/word/document.xml" /><Relationship Id="coreR5C8C0D49" Type="http://schemas.openxmlformats.org/package/2006/relationships/metadata/core-properties" Target="/docProps/core.xml" /><Relationship Id="customR5C8C0D4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Zpracovatel ryb (kód: 41-014-H)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Rybář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ryb až po hotové rybí výrobky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Expedice produktů zpracovny ryb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zooveterinárních opatření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7"/>
        <w:framePr w:w="8788" w:h="340" w:hRule="exact" w:wrap="none" w:vAnchor="page" w:hAnchor="margin" w:x="28" w:y="6975"/>
        <w:rPr>
          <w:rStyle w:val="C8"/>
          <w:rtl w:val="0"/>
        </w:rPr>
      </w:pPr>
      <w:r>
        <w:rPr>
          <w:rStyle w:val="C8"/>
          <w:rtl w:val="0"/>
        </w:rPr>
        <w:t>Platnost standardu</w:t>
      </w:r>
    </w:p>
    <w:p>
      <w:pPr>
        <w:pStyle w:val="P20"/>
        <w:framePr w:w="4283" w:h="248" w:hRule="exact" w:wrap="none" w:vAnchor="page" w:hAnchor="margin" w:x="28" w:y="7315"/>
        <w:rPr>
          <w:rStyle w:val="C15"/>
          <w:rtl w:val="0"/>
        </w:rPr>
      </w:pPr>
      <w:r>
        <w:rPr>
          <w:rStyle w:val="C15"/>
          <w:rtl w:val="0"/>
        </w:rPr>
        <w:t>Standard je platný od: 15.08.2012 do: 05.04.2019</w:t>
      </w:r>
    </w:p>
    <w:p>
      <w:pPr>
        <w:pStyle w:val="P21"/>
        <w:framePr w:w="7654" w:h="331" w:hRule="exact" w:wrap="none" w:vAnchor="page" w:hAnchor="margin" w:x="28" w:y="15940"/>
        <w:rPr>
          <w:rStyle w:val="C16"/>
          <w:rtl w:val="0"/>
        </w:rPr>
      </w:pPr>
      <w:r>
        <w:rPr>
          <w:rStyle w:val="C16"/>
          <w:rtl w:val="0"/>
        </w:rPr>
        <w:t>Zpracovatel ryb, 11.9.2026 20:30:25</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ryb až po hotové rybí výrobky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anatomické odlišnosti hlavních sladkovodních druhů tržních ryb a některých druhů ryb mořských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Předvést předepsanou technologii zpracování ryb podle zadaného druhu finálního produktu (např. filetování)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Předvést obsluhu zadaných strojů a zařízení zpracovny ryb</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Provést čištění zadaných strojů a zařízení po skončení směny</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Praktické předvedení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Popsat zásady ochrany zdraví a bezpečnosti při práci při zpracování ryb</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Ústní ověření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Popsat možné způsoby likvidace odpadů</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Ústní ověření</w:t>
      </w:r>
    </w:p>
    <w:p>
      <w:pPr>
        <w:pStyle w:val="P32"/>
        <w:framePr w:w="10710" w:h="248" w:hRule="exact" w:wrap="none" w:vAnchor="page" w:hAnchor="margin" w:x="28" w:y="6359"/>
        <w:rPr>
          <w:rStyle w:val="C23"/>
          <w:rtl w:val="0"/>
        </w:rPr>
      </w:pPr>
      <w:r>
        <w:rPr>
          <w:rStyle w:val="C23"/>
          <w:rtl w:val="0"/>
        </w:rPr>
        <w:t>Je třeba splnit všechna kritéria.</w:t>
      </w:r>
    </w:p>
    <w:p>
      <w:pPr>
        <w:pStyle w:val="P23"/>
        <w:framePr w:w="10710" w:h="340" w:hRule="exact" w:wrap="none" w:vAnchor="page" w:hAnchor="margin" w:x="28" w:y="6795"/>
        <w:rPr>
          <w:rStyle w:val="C18"/>
          <w:rtl w:val="0"/>
        </w:rPr>
      </w:pPr>
      <w:r>
        <w:rPr>
          <w:rStyle w:val="C18"/>
          <w:rtl w:val="0"/>
        </w:rPr>
        <w:t>Expedice produktů zpracovny ryb</w:t>
      </w:r>
    </w:p>
    <w:p>
      <w:pPr>
        <w:pStyle w:val="P24"/>
        <w:framePr w:w="6713" w:h="376" w:hRule="exact" w:wrap="none" w:vAnchor="page" w:hAnchor="margin" w:x="45" w:y="7234"/>
        <w:rPr>
          <w:rStyle w:val="C3"/>
          <w:rtl w:val="0"/>
        </w:rPr>
      </w:pPr>
    </w:p>
    <w:p>
      <w:pPr>
        <w:pStyle w:val="P25"/>
        <w:framePr w:w="6661" w:h="249" w:hRule="exact" w:wrap="none" w:vAnchor="page" w:hAnchor="margin" w:x="71" w:y="7305"/>
        <w:rPr>
          <w:rStyle w:val="C19"/>
          <w:rtl w:val="0"/>
        </w:rPr>
      </w:pPr>
      <w:r>
        <w:rPr>
          <w:rStyle w:val="C19"/>
          <w:rtl w:val="0"/>
        </w:rPr>
        <w:t>Kritéria hodnocení</w:t>
      </w:r>
    </w:p>
    <w:p>
      <w:pPr>
        <w:pStyle w:val="P26"/>
        <w:framePr w:w="3918" w:h="376" w:hRule="exact" w:wrap="none" w:vAnchor="page" w:hAnchor="margin" w:x="6803" w:y="7234"/>
        <w:rPr>
          <w:rStyle w:val="C3"/>
          <w:rtl w:val="0"/>
        </w:rPr>
      </w:pPr>
    </w:p>
    <w:p>
      <w:pPr>
        <w:pStyle w:val="P27"/>
        <w:framePr w:w="3836" w:h="249" w:hRule="exact" w:wrap="none" w:vAnchor="page" w:hAnchor="margin" w:x="6859" w:y="7305"/>
        <w:rPr>
          <w:rStyle w:val="C20"/>
          <w:rtl w:val="0"/>
        </w:rPr>
      </w:pPr>
      <w:r>
        <w:rPr>
          <w:rStyle w:val="C20"/>
          <w:rtl w:val="0"/>
        </w:rPr>
        <w:t>Způsoby ověření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a) Vakuově zabalit zadaný produkt a označit ho etiketami</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Praktické předvedení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b) Popsat podmínky skladování zadaných výrobků do doby jejich expedice</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Ústní ověření</w:t>
      </w:r>
    </w:p>
    <w:p>
      <w:pPr>
        <w:pStyle w:val="P12"/>
        <w:framePr w:w="6710" w:h="376" w:hRule="exact" w:wrap="none" w:vAnchor="page" w:hAnchor="margin" w:x="45" w:y="8363"/>
        <w:rPr>
          <w:rStyle w:val="C3"/>
          <w:rtl w:val="0"/>
        </w:rPr>
      </w:pPr>
    </w:p>
    <w:p>
      <w:pPr>
        <w:pStyle w:val="P13"/>
        <w:framePr w:w="6658" w:h="249" w:hRule="exact" w:wrap="none" w:vAnchor="page" w:hAnchor="margin" w:x="71" w:y="8419"/>
        <w:rPr>
          <w:rStyle w:val="C11"/>
          <w:rtl w:val="0"/>
        </w:rPr>
      </w:pPr>
      <w:r>
        <w:rPr>
          <w:rStyle w:val="C11"/>
          <w:rtl w:val="0"/>
        </w:rPr>
        <w:t>c) Zchladit předložené hotové rybí výrobky</w:t>
      </w:r>
    </w:p>
    <w:p>
      <w:pPr>
        <w:pStyle w:val="P28"/>
        <w:framePr w:w="3921" w:h="376" w:hRule="exact" w:wrap="none" w:vAnchor="page" w:hAnchor="margin" w:x="6800" w:y="8363"/>
        <w:rPr>
          <w:rStyle w:val="C3"/>
          <w:rtl w:val="0"/>
        </w:rPr>
      </w:pPr>
    </w:p>
    <w:p>
      <w:pPr>
        <w:pStyle w:val="P29"/>
        <w:framePr w:w="3839" w:h="249" w:hRule="exact" w:wrap="none" w:vAnchor="page" w:hAnchor="margin" w:x="6856" w:y="8419"/>
        <w:rPr>
          <w:rStyle w:val="C21"/>
          <w:rtl w:val="0"/>
        </w:rPr>
      </w:pPr>
      <w:r>
        <w:rPr>
          <w:rStyle w:val="C21"/>
          <w:rtl w:val="0"/>
        </w:rPr>
        <w:t>Praktické předvedení</w:t>
      </w:r>
    </w:p>
    <w:p>
      <w:pPr>
        <w:pStyle w:val="P16"/>
        <w:framePr w:w="6710" w:h="376" w:hRule="exact" w:wrap="none" w:vAnchor="page" w:hAnchor="margin" w:x="45" w:y="8739"/>
        <w:rPr>
          <w:rStyle w:val="C3"/>
          <w:rtl w:val="0"/>
        </w:rPr>
      </w:pPr>
    </w:p>
    <w:p>
      <w:pPr>
        <w:pStyle w:val="P17"/>
        <w:framePr w:w="6658" w:h="249" w:hRule="exact" w:wrap="none" w:vAnchor="page" w:hAnchor="margin" w:x="71" w:y="8795"/>
        <w:rPr>
          <w:rStyle w:val="C13"/>
          <w:rtl w:val="0"/>
        </w:rPr>
      </w:pPr>
      <w:r>
        <w:rPr>
          <w:rStyle w:val="C13"/>
          <w:rtl w:val="0"/>
        </w:rPr>
        <w:t>d) Šokově zmrazit předložené hotové rybí výrobky</w:t>
      </w:r>
    </w:p>
    <w:p>
      <w:pPr>
        <w:pStyle w:val="P30"/>
        <w:framePr w:w="3921" w:h="376" w:hRule="exact" w:wrap="none" w:vAnchor="page" w:hAnchor="margin" w:x="6800" w:y="8739"/>
        <w:rPr>
          <w:rStyle w:val="C3"/>
          <w:rtl w:val="0"/>
        </w:rPr>
      </w:pPr>
    </w:p>
    <w:p>
      <w:pPr>
        <w:pStyle w:val="P31"/>
        <w:framePr w:w="3839" w:h="249" w:hRule="exact" w:wrap="none" w:vAnchor="page" w:hAnchor="margin" w:x="6856" w:y="8795"/>
        <w:rPr>
          <w:rStyle w:val="C22"/>
          <w:rtl w:val="0"/>
        </w:rPr>
      </w:pPr>
      <w:r>
        <w:rPr>
          <w:rStyle w:val="C22"/>
          <w:rtl w:val="0"/>
        </w:rPr>
        <w:t>Praktické předvedení</w:t>
      </w:r>
    </w:p>
    <w:p>
      <w:pPr>
        <w:pStyle w:val="P32"/>
        <w:framePr w:w="10710" w:h="248" w:hRule="exact" w:wrap="none" w:vAnchor="page" w:hAnchor="margin" w:x="28" w:y="9229"/>
        <w:rPr>
          <w:rStyle w:val="C23"/>
          <w:rtl w:val="0"/>
        </w:rPr>
      </w:pPr>
      <w:r>
        <w:rPr>
          <w:rStyle w:val="C23"/>
          <w:rtl w:val="0"/>
        </w:rPr>
        <w:t>Je třeba splnit všechna kritéria.</w:t>
      </w:r>
    </w:p>
    <w:p>
      <w:pPr>
        <w:pStyle w:val="P23"/>
        <w:framePr w:w="10710" w:h="340" w:hRule="exact" w:wrap="none" w:vAnchor="page" w:hAnchor="margin" w:x="28" w:y="9665"/>
        <w:rPr>
          <w:rStyle w:val="C18"/>
          <w:rtl w:val="0"/>
        </w:rPr>
      </w:pPr>
      <w:r>
        <w:rPr>
          <w:rStyle w:val="C18"/>
          <w:rtl w:val="0"/>
        </w:rPr>
        <w:t>Provádění zooveterinárních opatření</w:t>
      </w:r>
    </w:p>
    <w:p>
      <w:pPr>
        <w:pStyle w:val="P24"/>
        <w:framePr w:w="6713" w:h="376" w:hRule="exact" w:wrap="none" w:vAnchor="page" w:hAnchor="margin" w:x="45" w:y="10104"/>
        <w:rPr>
          <w:rStyle w:val="C3"/>
          <w:rtl w:val="0"/>
        </w:rPr>
      </w:pPr>
    </w:p>
    <w:p>
      <w:pPr>
        <w:pStyle w:val="P25"/>
        <w:framePr w:w="6661" w:h="249" w:hRule="exact" w:wrap="none" w:vAnchor="page" w:hAnchor="margin" w:x="71" w:y="10175"/>
        <w:rPr>
          <w:rStyle w:val="C19"/>
          <w:rtl w:val="0"/>
        </w:rPr>
      </w:pPr>
      <w:r>
        <w:rPr>
          <w:rStyle w:val="C19"/>
          <w:rtl w:val="0"/>
        </w:rPr>
        <w:t>Kritéria hodnocení</w:t>
      </w:r>
    </w:p>
    <w:p>
      <w:pPr>
        <w:pStyle w:val="P26"/>
        <w:framePr w:w="3918" w:h="376" w:hRule="exact" w:wrap="none" w:vAnchor="page" w:hAnchor="margin" w:x="6803" w:y="10104"/>
        <w:rPr>
          <w:rStyle w:val="C3"/>
          <w:rtl w:val="0"/>
        </w:rPr>
      </w:pPr>
    </w:p>
    <w:p>
      <w:pPr>
        <w:pStyle w:val="P27"/>
        <w:framePr w:w="3836" w:h="249" w:hRule="exact" w:wrap="none" w:vAnchor="page" w:hAnchor="margin" w:x="6859" w:y="10175"/>
        <w:rPr>
          <w:rStyle w:val="C20"/>
          <w:rtl w:val="0"/>
        </w:rPr>
      </w:pPr>
      <w:r>
        <w:rPr>
          <w:rStyle w:val="C20"/>
          <w:rtl w:val="0"/>
        </w:rPr>
        <w:t>Způsoby ověření</w:t>
      </w:r>
    </w:p>
    <w:p>
      <w:pPr>
        <w:pStyle w:val="P12"/>
        <w:framePr w:w="6710" w:h="607" w:hRule="exact" w:wrap="none" w:vAnchor="page" w:hAnchor="margin" w:x="45" w:y="10480"/>
        <w:rPr>
          <w:rStyle w:val="C3"/>
          <w:rtl w:val="0"/>
        </w:rPr>
      </w:pPr>
    </w:p>
    <w:p>
      <w:pPr>
        <w:pStyle w:val="P13"/>
        <w:framePr w:w="6658" w:h="480" w:hRule="exact" w:wrap="none" w:vAnchor="page" w:hAnchor="margin" w:x="71" w:y="10536"/>
        <w:rPr>
          <w:rStyle w:val="C11"/>
          <w:rtl w:val="0"/>
        </w:rPr>
      </w:pPr>
      <w:r>
        <w:rPr>
          <w:rStyle w:val="C11"/>
          <w:rtl w:val="0"/>
        </w:rPr>
        <w:t>a) Popsat pravidla a zásady hygieny práce a vysvětlit nutnost jejich dodržování při zpracování ryb</w:t>
      </w:r>
    </w:p>
    <w:p>
      <w:pPr>
        <w:pStyle w:val="P28"/>
        <w:framePr w:w="3921" w:h="607" w:hRule="exact" w:wrap="none" w:vAnchor="page" w:hAnchor="margin" w:x="6800" w:y="10480"/>
        <w:rPr>
          <w:rStyle w:val="C3"/>
          <w:rtl w:val="0"/>
        </w:rPr>
      </w:pPr>
    </w:p>
    <w:p>
      <w:pPr>
        <w:pStyle w:val="P29"/>
        <w:framePr w:w="3839" w:h="480" w:hRule="exact" w:wrap="none" w:vAnchor="page" w:hAnchor="margin" w:x="6856" w:y="10536"/>
        <w:rPr>
          <w:rStyle w:val="C21"/>
          <w:rtl w:val="0"/>
        </w:rPr>
      </w:pPr>
      <w:r>
        <w:rPr>
          <w:rStyle w:val="C21"/>
          <w:rtl w:val="0"/>
        </w:rPr>
        <w:t>Ústní ověření</w:t>
      </w:r>
    </w:p>
    <w:p>
      <w:pPr>
        <w:pStyle w:val="P16"/>
        <w:framePr w:w="6710" w:h="607" w:hRule="exact" w:wrap="none" w:vAnchor="page" w:hAnchor="margin" w:x="45" w:y="11087"/>
        <w:rPr>
          <w:rStyle w:val="C3"/>
          <w:rtl w:val="0"/>
        </w:rPr>
      </w:pPr>
    </w:p>
    <w:p>
      <w:pPr>
        <w:pStyle w:val="P17"/>
        <w:framePr w:w="6658" w:h="480" w:hRule="exact" w:wrap="none" w:vAnchor="page" w:hAnchor="margin" w:x="71" w:y="11143"/>
        <w:rPr>
          <w:rStyle w:val="C13"/>
          <w:rtl w:val="0"/>
        </w:rPr>
      </w:pPr>
      <w:r>
        <w:rPr>
          <w:rStyle w:val="C13"/>
          <w:rtl w:val="0"/>
        </w:rPr>
        <w:t>b) Předvést při zadaném úkolu používání předepsaných ochranných pomůcek</w:t>
      </w:r>
    </w:p>
    <w:p>
      <w:pPr>
        <w:pStyle w:val="P30"/>
        <w:framePr w:w="3921" w:h="607" w:hRule="exact" w:wrap="none" w:vAnchor="page" w:hAnchor="margin" w:x="6800" w:y="11087"/>
        <w:rPr>
          <w:rStyle w:val="C3"/>
          <w:rtl w:val="0"/>
        </w:rPr>
      </w:pPr>
    </w:p>
    <w:p>
      <w:pPr>
        <w:pStyle w:val="P31"/>
        <w:framePr w:w="3839" w:h="480" w:hRule="exact" w:wrap="none" w:vAnchor="page" w:hAnchor="margin" w:x="6856" w:y="11143"/>
        <w:rPr>
          <w:rStyle w:val="C22"/>
          <w:rtl w:val="0"/>
        </w:rPr>
      </w:pPr>
      <w:r>
        <w:rPr>
          <w:rStyle w:val="C22"/>
          <w:rtl w:val="0"/>
        </w:rPr>
        <w:t>Praktické předvedení</w:t>
      </w:r>
    </w:p>
    <w:p>
      <w:pPr>
        <w:pStyle w:val="P12"/>
        <w:framePr w:w="6710" w:h="376" w:hRule="exact" w:wrap="none" w:vAnchor="page" w:hAnchor="margin" w:x="45" w:y="11694"/>
        <w:rPr>
          <w:rStyle w:val="C3"/>
          <w:rtl w:val="0"/>
        </w:rPr>
      </w:pPr>
    </w:p>
    <w:p>
      <w:pPr>
        <w:pStyle w:val="P13"/>
        <w:framePr w:w="6658" w:h="249" w:hRule="exact" w:wrap="none" w:vAnchor="page" w:hAnchor="margin" w:x="71" w:y="11750"/>
        <w:rPr>
          <w:rStyle w:val="C11"/>
          <w:rtl w:val="0"/>
        </w:rPr>
      </w:pPr>
      <w:r>
        <w:rPr>
          <w:rStyle w:val="C11"/>
          <w:rtl w:val="0"/>
        </w:rPr>
        <w:t>c) Dezinfikovat použité nářadí, stroje a prostředí zpracovny</w:t>
      </w:r>
    </w:p>
    <w:p>
      <w:pPr>
        <w:pStyle w:val="P28"/>
        <w:framePr w:w="3921" w:h="376" w:hRule="exact" w:wrap="none" w:vAnchor="page" w:hAnchor="margin" w:x="6800" w:y="11694"/>
        <w:rPr>
          <w:rStyle w:val="C3"/>
          <w:rtl w:val="0"/>
        </w:rPr>
      </w:pPr>
    </w:p>
    <w:p>
      <w:pPr>
        <w:pStyle w:val="P29"/>
        <w:framePr w:w="3839" w:h="249" w:hRule="exact" w:wrap="none" w:vAnchor="page" w:hAnchor="margin" w:x="6856" w:y="11750"/>
        <w:rPr>
          <w:rStyle w:val="C21"/>
          <w:rtl w:val="0"/>
        </w:rPr>
      </w:pPr>
      <w:r>
        <w:rPr>
          <w:rStyle w:val="C21"/>
          <w:rtl w:val="0"/>
        </w:rPr>
        <w:t>Praktické předvedení</w:t>
      </w:r>
    </w:p>
    <w:p>
      <w:pPr>
        <w:pStyle w:val="P32"/>
        <w:framePr w:w="10710" w:h="248" w:hRule="exact" w:wrap="none" w:vAnchor="page" w:hAnchor="margin" w:x="28" w:y="121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Zpracovatel ryb, 11.9.2026 20:30:25</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3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http://katalog.nsp.cz/karta_p.aspx?id_jp=100223&amp;kod_sm1=26. Uchazeč musí mít platný zdravotní průkaz pro práci v potravinářství.</w:t>
      </w:r>
    </w:p>
    <w:p>
      <w:pPr>
        <w:keepNext w:val="0"/>
        <w:keepLines w:val="0"/>
        <w:framePr w:w="10766" w:h="26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dodržování hygieny práce, jakož i ke kvalitě a časovému hledisku zvládání předváděných operací. Přitom je nutno posuzovat nejen dosažený výsledek, ale i samostatnost při rozhodování o nejvhodnějším postupu řešení zadaného úkolu podle daných podmínek pracoviště.</w:t>
      </w:r>
    </w:p>
    <w:p>
      <w:pPr>
        <w:pStyle w:val="P33"/>
        <w:framePr w:w="10766" w:h="1837" w:hRule="exact" w:wrap="none" w:vAnchor="page" w:hAnchor="margin" w:x="0" w:y="5720"/>
        <w:rPr>
          <w:rStyle w:val="C3"/>
          <w:rtl w:val="0"/>
        </w:rPr>
      </w:pPr>
    </w:p>
    <w:p>
      <w:pPr>
        <w:pStyle w:val="P35"/>
        <w:framePr w:w="10710" w:h="340" w:hRule="exact" w:wrap="none" w:vAnchor="page" w:hAnchor="margin" w:x="28" w:y="5720"/>
        <w:rPr>
          <w:rStyle w:val="C25"/>
          <w:rtl w:val="0"/>
        </w:rPr>
      </w:pPr>
      <w:r>
        <w:rPr>
          <w:rStyle w:val="C25"/>
          <w:rtl w:val="0"/>
        </w:rPr>
        <w:t>Výsledné hodnocení</w:t>
      </w:r>
    </w:p>
    <w:p>
      <w:pPr>
        <w:keepNext w:val="0"/>
        <w:keepLines w:val="0"/>
        <w:framePr w:w="10766" w:h="1497" w:hRule="exact" w:wrap="none" w:vAnchor="page" w:hAnchor="margin" w:x="0" w:y="6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7784"/>
        <w:rPr>
          <w:rStyle w:val="C3"/>
          <w:rtl w:val="0"/>
        </w:rPr>
      </w:pPr>
    </w:p>
    <w:p>
      <w:pPr>
        <w:pStyle w:val="P35"/>
        <w:framePr w:w="10710" w:h="340" w:hRule="exact" w:wrap="none" w:vAnchor="page" w:hAnchor="margin" w:x="28" w:y="7784"/>
        <w:rPr>
          <w:rStyle w:val="C25"/>
          <w:rtl w:val="0"/>
        </w:rPr>
      </w:pPr>
      <w:r>
        <w:rPr>
          <w:rStyle w:val="C25"/>
          <w:rtl w:val="0"/>
        </w:rPr>
        <w:t>Počet zkoušejících</w:t>
      </w:r>
    </w:p>
    <w:p>
      <w:pPr>
        <w:keepNext w:val="0"/>
        <w:keepLines w:val="0"/>
        <w:framePr w:w="10766" w:h="806" w:hRule="exact" w:wrap="none" w:vAnchor="page" w:hAnchor="margin" w:x="0" w:y="81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Zpracovatel ryb, 11.9.2026 20:30:25</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rybář a maturitní zkouška v libovolném oboru vzdělání a alespoň 5 let praxe ve funkci rybářského technika nebo ve funkci učitele odborného výcviku nebo praktického vyučování v oblasti rybářství,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vzdělání rybářství nebo v jiném oboru vzdělání s biologickým charakterem a alespoň 5 let praxe ve funkci rybářského technika nebo učitele odborného výcviku nebo praktického vyučování v oblasti rybářství,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se zaměřením na rybářství a vodní hospodářství nebo v jiném oboru vzdělání s biologickým charakterem a alespoň 5 let praxe ve vedoucí funkci nebo ve funkci učitele odborného výcviku nebo praktického vyučování v oblasti rybářství,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rybářství a vodní hospodářství nebo v jiném oboru vzdělání s biologickým charakterem a alespoň 5 let praxe ve vedoucí funkci nebo ve funkci učitele odborných předmětů nebo odborného výcviku nebo praktického vyučování v oblasti rybářství,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Profesní kvalifikace zpracovatel ryb a střední vzdělání s maturitní zkouškou a 10 let odborné praxe v oblasti zpracování ryb, z toho minimálně jeden rok v období posledních dvou let před podáním žádosti o autorizaci.</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www.eagri.cz</w:t>
      </w:r>
    </w:p>
    <w:p>
      <w:pPr>
        <w:pStyle w:val="P33"/>
        <w:framePr w:w="10766" w:h="3479" w:hRule="exact" w:wrap="none" w:vAnchor="page" w:hAnchor="margin" w:x="0" w:y="11861"/>
        <w:rPr>
          <w:rStyle w:val="C3"/>
          <w:rtl w:val="0"/>
        </w:rPr>
      </w:pPr>
    </w:p>
    <w:p>
      <w:pPr>
        <w:pStyle w:val="P35"/>
        <w:framePr w:w="10710" w:h="340" w:hRule="exact" w:wrap="none" w:vAnchor="page" w:hAnchor="margin" w:x="28" w:y="11861"/>
        <w:rPr>
          <w:rStyle w:val="C25"/>
          <w:rtl w:val="0"/>
        </w:rPr>
      </w:pPr>
      <w:r>
        <w:rPr>
          <w:rStyle w:val="C25"/>
          <w:rtl w:val="0"/>
        </w:rPr>
        <w:t>Nezbytné materiální a technické předpoklady pro provedení zkoušky</w:t>
      </w:r>
    </w:p>
    <w:p>
      <w:pPr>
        <w:keepNext w:val="0"/>
        <w:keepLines w:val="0"/>
        <w:framePr w:w="10766" w:h="3139"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Zpracovna ryb</w:t>
      </w:r>
    </w:p>
    <w:p>
      <w:pPr>
        <w:keepNext w:val="0"/>
        <w:keepLines w:val="0"/>
        <w:framePr w:w="10766" w:h="3139"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Biologický materiál – vstupní surovina do zpracovny (živé tržní ryby)</w:t>
      </w:r>
    </w:p>
    <w:p>
      <w:pPr>
        <w:keepNext w:val="0"/>
        <w:keepLines w:val="0"/>
        <w:framePr w:w="10766" w:h="3139"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pro písemnou část</w:t>
      </w:r>
    </w:p>
    <w:p>
      <w:pPr>
        <w:keepNext w:val="0"/>
        <w:keepLines w:val="0"/>
        <w:framePr w:w="10766" w:h="3139"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Příslušné stroje a zařízení, pomůcky, prostředky – ruční nářadí (nože, nůžky, škrabka na odstranění šupin), misky, zabíječka ryb, odšupinovačka ryb, sekač hlav, půlička kapra, pračka ryb, prořezávačka svalových kůstek, stahovačka kůží, vakuová balička, chladírenský a mrazírenský sektor, osobní ochranné pomůcky, dezinfekční prostředky</w:t>
      </w:r>
    </w:p>
    <w:p>
      <w:pPr>
        <w:keepNext w:val="0"/>
        <w:keepLines w:val="0"/>
        <w:framePr w:w="10766" w:h="3139"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Záznamové archy pro sledování a hodnocení postupu plnění úkolů</w:t>
      </w:r>
    </w:p>
    <w:p>
      <w:pPr>
        <w:keepNext w:val="0"/>
        <w:keepLines w:val="0"/>
        <w:framePr w:w="10766" w:h="3139"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12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Zpracovatel ryb, 11.9.2026 20:30:25</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Zpracovatel ryb, 11.9.2026 20:30:25</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zemědělství, ustavená a licencovaná pro tuto činnost HK ČR, SP ČR a AK ČR.</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94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rybářská škola a VOŠ vodního hospodářství a ekologie Vodňany</w:t>
      </w:r>
    </w:p>
    <w:p>
      <w:pPr>
        <w:pStyle w:val="P21"/>
        <w:framePr w:w="7654" w:h="331" w:hRule="exact" w:wrap="none" w:vAnchor="page" w:hAnchor="margin" w:x="28" w:y="15940"/>
        <w:rPr>
          <w:rStyle w:val="C16"/>
          <w:rtl w:val="0"/>
        </w:rPr>
      </w:pPr>
      <w:r>
        <w:rPr>
          <w:rStyle w:val="C16"/>
          <w:rtl w:val="0"/>
        </w:rPr>
        <w:t>Zpracovatel ryb, 11.9.2026 20:30:25</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